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3A27" w14:textId="01BB1907" w:rsidR="000F3045" w:rsidRDefault="000F3045" w:rsidP="000F3045">
      <w:pPr>
        <w:tabs>
          <w:tab w:val="left" w:pos="5245"/>
          <w:tab w:val="left" w:pos="6096"/>
          <w:tab w:val="left" w:pos="6521"/>
        </w:tabs>
        <w:spacing w:after="0"/>
        <w:rPr>
          <w:rFonts w:ascii="Times New Roman" w:hAnsi="Times New Roman" w:cs="Times New Roman"/>
          <w:b/>
          <w:bCs/>
        </w:rPr>
      </w:pPr>
      <w:r>
        <w:rPr>
          <w:rFonts w:ascii="Times New Roman" w:hAnsi="Times New Roman" w:cs="Times New Roman"/>
          <w:b/>
          <w:bCs/>
        </w:rPr>
        <w:tab/>
      </w:r>
      <w:r w:rsidRPr="00A56EB4">
        <w:rPr>
          <w:rFonts w:ascii="Times New Roman" w:hAnsi="Times New Roman" w:cs="Times New Roman"/>
          <w:b/>
          <w:bCs/>
        </w:rPr>
        <w:t xml:space="preserve">Załącznik nr 1 </w:t>
      </w:r>
    </w:p>
    <w:p w14:paraId="2EE7CE20" w14:textId="77777777" w:rsidR="000F3045" w:rsidRDefault="000F3045" w:rsidP="000F3045">
      <w:pPr>
        <w:tabs>
          <w:tab w:val="left" w:pos="5245"/>
          <w:tab w:val="left" w:pos="6096"/>
          <w:tab w:val="left" w:pos="6521"/>
        </w:tabs>
        <w:spacing w:after="0"/>
        <w:rPr>
          <w:rFonts w:ascii="Times New Roman" w:hAnsi="Times New Roman" w:cs="Times New Roman"/>
          <w:b/>
          <w:bCs/>
        </w:rPr>
      </w:pPr>
      <w:r>
        <w:rPr>
          <w:rFonts w:ascii="Times New Roman" w:hAnsi="Times New Roman" w:cs="Times New Roman"/>
          <w:b/>
          <w:bCs/>
        </w:rPr>
        <w:tab/>
      </w:r>
      <w:r w:rsidRPr="00A56EB4">
        <w:rPr>
          <w:rFonts w:ascii="Times New Roman" w:hAnsi="Times New Roman" w:cs="Times New Roman"/>
          <w:b/>
          <w:bCs/>
        </w:rPr>
        <w:t xml:space="preserve">do </w:t>
      </w:r>
      <w:r>
        <w:rPr>
          <w:rFonts w:ascii="Times New Roman" w:hAnsi="Times New Roman" w:cs="Times New Roman"/>
          <w:b/>
          <w:bCs/>
        </w:rPr>
        <w:t>R</w:t>
      </w:r>
      <w:r w:rsidRPr="00A56EB4">
        <w:rPr>
          <w:rFonts w:ascii="Times New Roman" w:hAnsi="Times New Roman" w:cs="Times New Roman"/>
          <w:b/>
          <w:bCs/>
        </w:rPr>
        <w:t xml:space="preserve">egulaminu konkursu </w:t>
      </w:r>
    </w:p>
    <w:p w14:paraId="0DDB60F1" w14:textId="77777777" w:rsidR="000F3045" w:rsidRDefault="000F3045" w:rsidP="000F3045">
      <w:pPr>
        <w:tabs>
          <w:tab w:val="left" w:pos="5245"/>
          <w:tab w:val="left" w:pos="6096"/>
          <w:tab w:val="left" w:pos="6521"/>
        </w:tabs>
        <w:spacing w:after="0"/>
        <w:rPr>
          <w:rFonts w:ascii="Times New Roman" w:hAnsi="Times New Roman" w:cs="Times New Roman"/>
          <w:b/>
          <w:bCs/>
        </w:rPr>
      </w:pPr>
      <w:r>
        <w:rPr>
          <w:rFonts w:ascii="Times New Roman" w:hAnsi="Times New Roman" w:cs="Times New Roman"/>
          <w:b/>
          <w:bCs/>
        </w:rPr>
        <w:tab/>
      </w:r>
      <w:r w:rsidRPr="00A56EB4">
        <w:rPr>
          <w:rFonts w:ascii="Times New Roman" w:hAnsi="Times New Roman" w:cs="Times New Roman"/>
          <w:b/>
          <w:bCs/>
        </w:rPr>
        <w:t xml:space="preserve">„Pilska Akademia Umiejętności </w:t>
      </w:r>
    </w:p>
    <w:p w14:paraId="3422C3AF" w14:textId="77777777" w:rsidR="000F3045" w:rsidRPr="00A56EB4" w:rsidRDefault="000F3045" w:rsidP="000F3045">
      <w:pPr>
        <w:tabs>
          <w:tab w:val="left" w:pos="5245"/>
          <w:tab w:val="left" w:pos="6096"/>
          <w:tab w:val="left" w:pos="6521"/>
        </w:tabs>
        <w:spacing w:after="0"/>
        <w:rPr>
          <w:rFonts w:ascii="Times New Roman" w:hAnsi="Times New Roman" w:cs="Times New Roman"/>
          <w:b/>
          <w:bCs/>
        </w:rPr>
      </w:pPr>
      <w:r>
        <w:rPr>
          <w:rFonts w:ascii="Times New Roman" w:hAnsi="Times New Roman" w:cs="Times New Roman"/>
          <w:b/>
          <w:bCs/>
        </w:rPr>
        <w:tab/>
      </w:r>
      <w:r w:rsidRPr="00A56EB4">
        <w:rPr>
          <w:rFonts w:ascii="Times New Roman" w:hAnsi="Times New Roman" w:cs="Times New Roman"/>
          <w:b/>
          <w:bCs/>
        </w:rPr>
        <w:t>2026/2027”</w:t>
      </w:r>
    </w:p>
    <w:p w14:paraId="34B9EB04" w14:textId="77777777" w:rsidR="000F3045" w:rsidRDefault="000F3045" w:rsidP="000F3045">
      <w:pPr>
        <w:jc w:val="center"/>
        <w:rPr>
          <w:rFonts w:ascii="Times New Roman" w:hAnsi="Times New Roman" w:cs="Times New Roman"/>
          <w:b/>
          <w:bCs/>
        </w:rPr>
      </w:pPr>
    </w:p>
    <w:p w14:paraId="5B79B525" w14:textId="77777777" w:rsidR="000F3045" w:rsidRDefault="000F3045" w:rsidP="000F3045">
      <w:pPr>
        <w:jc w:val="center"/>
        <w:rPr>
          <w:rFonts w:ascii="Times New Roman" w:hAnsi="Times New Roman" w:cs="Times New Roman"/>
          <w:b/>
          <w:bCs/>
        </w:rPr>
      </w:pPr>
    </w:p>
    <w:p w14:paraId="67272B39" w14:textId="77777777" w:rsidR="000F3045" w:rsidRPr="00FD2DF7" w:rsidRDefault="000F3045" w:rsidP="000F3045">
      <w:pPr>
        <w:jc w:val="center"/>
        <w:rPr>
          <w:rFonts w:ascii="Times New Roman" w:hAnsi="Times New Roman" w:cs="Times New Roman"/>
        </w:rPr>
      </w:pPr>
      <w:r w:rsidRPr="00FD2DF7">
        <w:rPr>
          <w:rFonts w:ascii="Times New Roman" w:hAnsi="Times New Roman" w:cs="Times New Roman"/>
          <w:b/>
          <w:bCs/>
        </w:rPr>
        <w:t>FORMULARZ ZGŁOSZENIA</w:t>
      </w:r>
    </w:p>
    <w:p w14:paraId="64B2214A" w14:textId="77777777" w:rsidR="000F3045" w:rsidRDefault="000F3045" w:rsidP="000F3045">
      <w:pPr>
        <w:jc w:val="center"/>
        <w:rPr>
          <w:rFonts w:ascii="Times New Roman" w:hAnsi="Times New Roman" w:cs="Times New Roman"/>
          <w:b/>
          <w:bCs/>
        </w:rPr>
      </w:pPr>
      <w:r w:rsidRPr="00FD2DF7">
        <w:rPr>
          <w:rFonts w:ascii="Times New Roman" w:hAnsi="Times New Roman" w:cs="Times New Roman"/>
          <w:b/>
          <w:bCs/>
        </w:rPr>
        <w:t>do konkursu pt. „Pilska Akademia Umiejętności 2026/2027”</w:t>
      </w:r>
    </w:p>
    <w:p w14:paraId="20B41031" w14:textId="77777777" w:rsidR="000F3045" w:rsidRPr="00FD2DF7" w:rsidRDefault="000F3045" w:rsidP="000F3045">
      <w:pPr>
        <w:rPr>
          <w:rFonts w:ascii="Times New Roman" w:hAnsi="Times New Roman" w:cs="Times New Roman"/>
        </w:rPr>
      </w:pPr>
      <w:r w:rsidRPr="00000FA3">
        <w:rPr>
          <w:rFonts w:ascii="Times New Roman" w:hAnsi="Times New Roman" w:cs="Times New Roman"/>
          <w:b/>
          <w:bCs/>
        </w:rPr>
        <w:t>1.</w:t>
      </w:r>
      <w:r w:rsidRPr="00FD2DF7">
        <w:rPr>
          <w:rFonts w:ascii="Times New Roman" w:hAnsi="Times New Roman" w:cs="Times New Roman"/>
        </w:rPr>
        <w:t xml:space="preserve"> Szkoła: </w:t>
      </w:r>
    </w:p>
    <w:p w14:paraId="36DDE864" w14:textId="77777777" w:rsidR="000F3045" w:rsidRPr="00FD2DF7" w:rsidRDefault="000F3045" w:rsidP="000F3045">
      <w:pPr>
        <w:rPr>
          <w:rFonts w:ascii="Times New Roman" w:hAnsi="Times New Roman" w:cs="Times New Roman"/>
        </w:rPr>
      </w:pPr>
      <w:r w:rsidRPr="00FD2DF7">
        <w:rPr>
          <w:rFonts w:ascii="Times New Roman" w:hAnsi="Times New Roman" w:cs="Times New Roman"/>
        </w:rPr>
        <w:t>……………………………………………………………………………………………</w:t>
      </w:r>
    </w:p>
    <w:p w14:paraId="7A290DD4" w14:textId="77777777" w:rsidR="000F3045" w:rsidRPr="00FD2DF7" w:rsidRDefault="000F3045" w:rsidP="000F3045">
      <w:pPr>
        <w:rPr>
          <w:rFonts w:ascii="Times New Roman" w:hAnsi="Times New Roman" w:cs="Times New Roman"/>
        </w:rPr>
      </w:pPr>
      <w:r w:rsidRPr="00000FA3">
        <w:rPr>
          <w:rFonts w:ascii="Times New Roman" w:hAnsi="Times New Roman" w:cs="Times New Roman"/>
          <w:b/>
          <w:bCs/>
        </w:rPr>
        <w:t>2.</w:t>
      </w:r>
      <w:r w:rsidRPr="00FD2DF7">
        <w:rPr>
          <w:rFonts w:ascii="Times New Roman" w:hAnsi="Times New Roman" w:cs="Times New Roman"/>
        </w:rPr>
        <w:t xml:space="preserve"> Adres szkoły: </w:t>
      </w:r>
    </w:p>
    <w:p w14:paraId="1404857D" w14:textId="77777777" w:rsidR="000F3045" w:rsidRPr="00FD2DF7" w:rsidRDefault="000F3045" w:rsidP="000F3045">
      <w:pPr>
        <w:rPr>
          <w:rFonts w:ascii="Times New Roman" w:hAnsi="Times New Roman" w:cs="Times New Roman"/>
        </w:rPr>
      </w:pPr>
      <w:r w:rsidRPr="00FD2DF7">
        <w:rPr>
          <w:rFonts w:ascii="Times New Roman" w:hAnsi="Times New Roman" w:cs="Times New Roman"/>
        </w:rPr>
        <w:t>……………………………………………………………………………………………</w:t>
      </w:r>
    </w:p>
    <w:p w14:paraId="0C81CF79" w14:textId="77777777" w:rsidR="000F3045" w:rsidRPr="00FD2DF7" w:rsidRDefault="000F3045" w:rsidP="000F3045">
      <w:pPr>
        <w:rPr>
          <w:rFonts w:ascii="Times New Roman" w:hAnsi="Times New Roman" w:cs="Times New Roman"/>
        </w:rPr>
      </w:pPr>
      <w:r w:rsidRPr="00000FA3">
        <w:rPr>
          <w:rFonts w:ascii="Times New Roman" w:hAnsi="Times New Roman" w:cs="Times New Roman"/>
          <w:b/>
          <w:bCs/>
        </w:rPr>
        <w:t>3.</w:t>
      </w:r>
      <w:r w:rsidRPr="00FD2DF7">
        <w:rPr>
          <w:rFonts w:ascii="Times New Roman" w:hAnsi="Times New Roman" w:cs="Times New Roman"/>
        </w:rPr>
        <w:t xml:space="preserve"> Skład Zespołu (max. 5 uczniów)</w:t>
      </w:r>
    </w:p>
    <w:tbl>
      <w:tblPr>
        <w:tblStyle w:val="Tabela-Siatka"/>
        <w:tblW w:w="0" w:type="auto"/>
        <w:tblLayout w:type="fixed"/>
        <w:tblLook w:val="0000" w:firstRow="0" w:lastRow="0" w:firstColumn="0" w:lastColumn="0" w:noHBand="0" w:noVBand="0"/>
      </w:tblPr>
      <w:tblGrid>
        <w:gridCol w:w="2160"/>
        <w:gridCol w:w="2160"/>
        <w:gridCol w:w="2160"/>
        <w:gridCol w:w="2158"/>
      </w:tblGrid>
      <w:tr w:rsidR="000F3045" w:rsidRPr="00FD2DF7" w14:paraId="697EA5BE" w14:textId="77777777" w:rsidTr="00C20F7C">
        <w:trPr>
          <w:trHeight w:val="244"/>
        </w:trPr>
        <w:tc>
          <w:tcPr>
            <w:tcW w:w="2160" w:type="dxa"/>
          </w:tcPr>
          <w:p w14:paraId="6B011E3C" w14:textId="77777777" w:rsidR="000F3045" w:rsidRPr="00FD2DF7" w:rsidRDefault="000F3045" w:rsidP="00C20F7C">
            <w:pPr>
              <w:rPr>
                <w:rFonts w:ascii="Times New Roman" w:hAnsi="Times New Roman" w:cs="Times New Roman"/>
              </w:rPr>
            </w:pPr>
            <w:r w:rsidRPr="00FD2DF7">
              <w:rPr>
                <w:rFonts w:ascii="Times New Roman" w:hAnsi="Times New Roman" w:cs="Times New Roman"/>
                <w:b/>
                <w:bCs/>
              </w:rPr>
              <w:t xml:space="preserve">Lp. </w:t>
            </w:r>
          </w:p>
        </w:tc>
        <w:tc>
          <w:tcPr>
            <w:tcW w:w="2160" w:type="dxa"/>
          </w:tcPr>
          <w:p w14:paraId="24F1D65D" w14:textId="77777777" w:rsidR="000F3045" w:rsidRPr="00FD2DF7" w:rsidRDefault="000F3045" w:rsidP="00C20F7C">
            <w:pPr>
              <w:rPr>
                <w:rFonts w:ascii="Times New Roman" w:hAnsi="Times New Roman" w:cs="Times New Roman"/>
              </w:rPr>
            </w:pPr>
            <w:r w:rsidRPr="00FD2DF7">
              <w:rPr>
                <w:rFonts w:ascii="Times New Roman" w:hAnsi="Times New Roman" w:cs="Times New Roman"/>
                <w:b/>
                <w:bCs/>
              </w:rPr>
              <w:t xml:space="preserve">Imię i nazwisko ucznia </w:t>
            </w:r>
          </w:p>
        </w:tc>
        <w:tc>
          <w:tcPr>
            <w:tcW w:w="2160" w:type="dxa"/>
          </w:tcPr>
          <w:p w14:paraId="6CB97D48" w14:textId="77777777" w:rsidR="000F3045" w:rsidRPr="00FD2DF7" w:rsidRDefault="000F3045" w:rsidP="00C20F7C">
            <w:pPr>
              <w:rPr>
                <w:rFonts w:ascii="Times New Roman" w:hAnsi="Times New Roman" w:cs="Times New Roman"/>
              </w:rPr>
            </w:pPr>
            <w:r w:rsidRPr="00FD2DF7">
              <w:rPr>
                <w:rFonts w:ascii="Times New Roman" w:hAnsi="Times New Roman" w:cs="Times New Roman"/>
                <w:b/>
                <w:bCs/>
              </w:rPr>
              <w:t xml:space="preserve">Klasa </w:t>
            </w:r>
          </w:p>
        </w:tc>
        <w:tc>
          <w:tcPr>
            <w:tcW w:w="2158" w:type="dxa"/>
          </w:tcPr>
          <w:p w14:paraId="230828A5" w14:textId="77777777" w:rsidR="000F3045" w:rsidRPr="00FD2DF7" w:rsidRDefault="000F3045" w:rsidP="00C20F7C">
            <w:pPr>
              <w:rPr>
                <w:rFonts w:ascii="Times New Roman" w:hAnsi="Times New Roman" w:cs="Times New Roman"/>
              </w:rPr>
            </w:pPr>
            <w:r w:rsidRPr="00FD2DF7">
              <w:rPr>
                <w:rFonts w:ascii="Times New Roman" w:hAnsi="Times New Roman" w:cs="Times New Roman"/>
                <w:b/>
                <w:bCs/>
              </w:rPr>
              <w:t xml:space="preserve">Uczeń pełnoletni </w:t>
            </w:r>
          </w:p>
          <w:p w14:paraId="0B0C1497" w14:textId="77777777" w:rsidR="000F3045" w:rsidRPr="00FD2DF7" w:rsidRDefault="000F3045" w:rsidP="00C20F7C">
            <w:pPr>
              <w:rPr>
                <w:rFonts w:ascii="Times New Roman" w:hAnsi="Times New Roman" w:cs="Times New Roman"/>
              </w:rPr>
            </w:pPr>
            <w:r w:rsidRPr="00FD2DF7">
              <w:rPr>
                <w:rFonts w:ascii="Times New Roman" w:hAnsi="Times New Roman" w:cs="Times New Roman"/>
                <w:b/>
                <w:bCs/>
              </w:rPr>
              <w:t xml:space="preserve">(TAK/NIE) </w:t>
            </w:r>
          </w:p>
        </w:tc>
      </w:tr>
      <w:tr w:rsidR="000F3045" w:rsidRPr="00FD2DF7" w14:paraId="44A05445" w14:textId="77777777" w:rsidTr="00C20F7C">
        <w:trPr>
          <w:trHeight w:val="110"/>
        </w:trPr>
        <w:tc>
          <w:tcPr>
            <w:tcW w:w="2160" w:type="dxa"/>
          </w:tcPr>
          <w:p w14:paraId="3AA94F67" w14:textId="77777777" w:rsidR="000F3045" w:rsidRDefault="000F3045" w:rsidP="00C20F7C">
            <w:pPr>
              <w:rPr>
                <w:rFonts w:ascii="Times New Roman" w:hAnsi="Times New Roman" w:cs="Times New Roman"/>
              </w:rPr>
            </w:pPr>
            <w:r w:rsidRPr="00FD2DF7">
              <w:rPr>
                <w:rFonts w:ascii="Times New Roman" w:hAnsi="Times New Roman" w:cs="Times New Roman"/>
              </w:rPr>
              <w:t xml:space="preserve">1. </w:t>
            </w:r>
          </w:p>
          <w:p w14:paraId="0C57F30B" w14:textId="77777777" w:rsidR="000F3045" w:rsidRPr="00FD2DF7" w:rsidRDefault="000F3045" w:rsidP="00C20F7C">
            <w:pPr>
              <w:rPr>
                <w:rFonts w:ascii="Times New Roman" w:hAnsi="Times New Roman" w:cs="Times New Roman"/>
              </w:rPr>
            </w:pPr>
          </w:p>
        </w:tc>
        <w:tc>
          <w:tcPr>
            <w:tcW w:w="2160" w:type="dxa"/>
          </w:tcPr>
          <w:p w14:paraId="2513B18F" w14:textId="77777777" w:rsidR="000F3045" w:rsidRPr="00FD2DF7" w:rsidRDefault="000F3045" w:rsidP="00C20F7C">
            <w:pPr>
              <w:rPr>
                <w:rFonts w:ascii="Times New Roman" w:hAnsi="Times New Roman" w:cs="Times New Roman"/>
              </w:rPr>
            </w:pPr>
          </w:p>
        </w:tc>
        <w:tc>
          <w:tcPr>
            <w:tcW w:w="2160" w:type="dxa"/>
          </w:tcPr>
          <w:p w14:paraId="7F8F7624" w14:textId="77777777" w:rsidR="000F3045" w:rsidRPr="00FD2DF7" w:rsidRDefault="000F3045" w:rsidP="00C20F7C">
            <w:pPr>
              <w:rPr>
                <w:rFonts w:ascii="Times New Roman" w:hAnsi="Times New Roman" w:cs="Times New Roman"/>
              </w:rPr>
            </w:pPr>
          </w:p>
        </w:tc>
        <w:tc>
          <w:tcPr>
            <w:tcW w:w="2158" w:type="dxa"/>
          </w:tcPr>
          <w:p w14:paraId="3DB42FF3" w14:textId="77777777" w:rsidR="000F3045" w:rsidRPr="00FD2DF7" w:rsidRDefault="000F3045" w:rsidP="00C20F7C">
            <w:pPr>
              <w:rPr>
                <w:rFonts w:ascii="Times New Roman" w:hAnsi="Times New Roman" w:cs="Times New Roman"/>
              </w:rPr>
            </w:pPr>
          </w:p>
        </w:tc>
      </w:tr>
      <w:tr w:rsidR="000F3045" w:rsidRPr="00FD2DF7" w14:paraId="0BC5644F" w14:textId="77777777" w:rsidTr="00C20F7C">
        <w:trPr>
          <w:trHeight w:val="110"/>
        </w:trPr>
        <w:tc>
          <w:tcPr>
            <w:tcW w:w="2160" w:type="dxa"/>
          </w:tcPr>
          <w:p w14:paraId="55CDB07C" w14:textId="77777777" w:rsidR="000F3045" w:rsidRDefault="000F3045" w:rsidP="00C20F7C">
            <w:pPr>
              <w:rPr>
                <w:rFonts w:ascii="Times New Roman" w:hAnsi="Times New Roman" w:cs="Times New Roman"/>
              </w:rPr>
            </w:pPr>
            <w:r w:rsidRPr="00FD2DF7">
              <w:rPr>
                <w:rFonts w:ascii="Times New Roman" w:hAnsi="Times New Roman" w:cs="Times New Roman"/>
              </w:rPr>
              <w:t xml:space="preserve">2. </w:t>
            </w:r>
          </w:p>
          <w:p w14:paraId="4EF86195" w14:textId="77777777" w:rsidR="000F3045" w:rsidRPr="00FD2DF7" w:rsidRDefault="000F3045" w:rsidP="00C20F7C">
            <w:pPr>
              <w:rPr>
                <w:rFonts w:ascii="Times New Roman" w:hAnsi="Times New Roman" w:cs="Times New Roman"/>
              </w:rPr>
            </w:pPr>
          </w:p>
        </w:tc>
        <w:tc>
          <w:tcPr>
            <w:tcW w:w="2160" w:type="dxa"/>
          </w:tcPr>
          <w:p w14:paraId="29C4777C" w14:textId="77777777" w:rsidR="000F3045" w:rsidRPr="00FD2DF7" w:rsidRDefault="000F3045" w:rsidP="00C20F7C">
            <w:pPr>
              <w:rPr>
                <w:rFonts w:ascii="Times New Roman" w:hAnsi="Times New Roman" w:cs="Times New Roman"/>
              </w:rPr>
            </w:pPr>
          </w:p>
        </w:tc>
        <w:tc>
          <w:tcPr>
            <w:tcW w:w="2160" w:type="dxa"/>
          </w:tcPr>
          <w:p w14:paraId="7128882A" w14:textId="77777777" w:rsidR="000F3045" w:rsidRPr="00FD2DF7" w:rsidRDefault="000F3045" w:rsidP="00C20F7C">
            <w:pPr>
              <w:rPr>
                <w:rFonts w:ascii="Times New Roman" w:hAnsi="Times New Roman" w:cs="Times New Roman"/>
              </w:rPr>
            </w:pPr>
          </w:p>
        </w:tc>
        <w:tc>
          <w:tcPr>
            <w:tcW w:w="2158" w:type="dxa"/>
          </w:tcPr>
          <w:p w14:paraId="3AFCB555" w14:textId="77777777" w:rsidR="000F3045" w:rsidRPr="00FD2DF7" w:rsidRDefault="000F3045" w:rsidP="00C20F7C">
            <w:pPr>
              <w:rPr>
                <w:rFonts w:ascii="Times New Roman" w:hAnsi="Times New Roman" w:cs="Times New Roman"/>
              </w:rPr>
            </w:pPr>
          </w:p>
        </w:tc>
      </w:tr>
      <w:tr w:rsidR="000F3045" w:rsidRPr="00FD2DF7" w14:paraId="2194332A" w14:textId="77777777" w:rsidTr="00C20F7C">
        <w:trPr>
          <w:trHeight w:val="110"/>
        </w:trPr>
        <w:tc>
          <w:tcPr>
            <w:tcW w:w="2160" w:type="dxa"/>
          </w:tcPr>
          <w:p w14:paraId="2EA5E9CA" w14:textId="77777777" w:rsidR="000F3045" w:rsidRDefault="000F3045" w:rsidP="00C20F7C">
            <w:pPr>
              <w:rPr>
                <w:rFonts w:ascii="Times New Roman" w:hAnsi="Times New Roman" w:cs="Times New Roman"/>
              </w:rPr>
            </w:pPr>
            <w:r w:rsidRPr="00FD2DF7">
              <w:rPr>
                <w:rFonts w:ascii="Times New Roman" w:hAnsi="Times New Roman" w:cs="Times New Roman"/>
              </w:rPr>
              <w:t xml:space="preserve">3. </w:t>
            </w:r>
          </w:p>
          <w:p w14:paraId="2E06C1FA" w14:textId="77777777" w:rsidR="000F3045" w:rsidRPr="00FD2DF7" w:rsidRDefault="000F3045" w:rsidP="00C20F7C">
            <w:pPr>
              <w:rPr>
                <w:rFonts w:ascii="Times New Roman" w:hAnsi="Times New Roman" w:cs="Times New Roman"/>
              </w:rPr>
            </w:pPr>
          </w:p>
        </w:tc>
        <w:tc>
          <w:tcPr>
            <w:tcW w:w="2160" w:type="dxa"/>
          </w:tcPr>
          <w:p w14:paraId="544C5442" w14:textId="77777777" w:rsidR="000F3045" w:rsidRPr="00FD2DF7" w:rsidRDefault="000F3045" w:rsidP="00C20F7C">
            <w:pPr>
              <w:rPr>
                <w:rFonts w:ascii="Times New Roman" w:hAnsi="Times New Roman" w:cs="Times New Roman"/>
              </w:rPr>
            </w:pPr>
          </w:p>
        </w:tc>
        <w:tc>
          <w:tcPr>
            <w:tcW w:w="2160" w:type="dxa"/>
          </w:tcPr>
          <w:p w14:paraId="0F4949E9" w14:textId="77777777" w:rsidR="000F3045" w:rsidRPr="00FD2DF7" w:rsidRDefault="000F3045" w:rsidP="00C20F7C">
            <w:pPr>
              <w:rPr>
                <w:rFonts w:ascii="Times New Roman" w:hAnsi="Times New Roman" w:cs="Times New Roman"/>
              </w:rPr>
            </w:pPr>
          </w:p>
        </w:tc>
        <w:tc>
          <w:tcPr>
            <w:tcW w:w="2158" w:type="dxa"/>
          </w:tcPr>
          <w:p w14:paraId="09A532A2" w14:textId="77777777" w:rsidR="000F3045" w:rsidRPr="00FD2DF7" w:rsidRDefault="000F3045" w:rsidP="00C20F7C">
            <w:pPr>
              <w:rPr>
                <w:rFonts w:ascii="Times New Roman" w:hAnsi="Times New Roman" w:cs="Times New Roman"/>
              </w:rPr>
            </w:pPr>
          </w:p>
        </w:tc>
      </w:tr>
      <w:tr w:rsidR="000F3045" w:rsidRPr="00FD2DF7" w14:paraId="527F7308" w14:textId="77777777" w:rsidTr="00C20F7C">
        <w:trPr>
          <w:trHeight w:val="110"/>
        </w:trPr>
        <w:tc>
          <w:tcPr>
            <w:tcW w:w="2160" w:type="dxa"/>
          </w:tcPr>
          <w:p w14:paraId="4D7BA295" w14:textId="77777777" w:rsidR="000F3045" w:rsidRDefault="000F3045" w:rsidP="00C20F7C">
            <w:pPr>
              <w:rPr>
                <w:rFonts w:ascii="Times New Roman" w:hAnsi="Times New Roman" w:cs="Times New Roman"/>
              </w:rPr>
            </w:pPr>
            <w:r w:rsidRPr="00FD2DF7">
              <w:rPr>
                <w:rFonts w:ascii="Times New Roman" w:hAnsi="Times New Roman" w:cs="Times New Roman"/>
              </w:rPr>
              <w:t xml:space="preserve">4. </w:t>
            </w:r>
          </w:p>
          <w:p w14:paraId="1B18FD2E" w14:textId="77777777" w:rsidR="000F3045" w:rsidRPr="00FD2DF7" w:rsidRDefault="000F3045" w:rsidP="00C20F7C">
            <w:pPr>
              <w:rPr>
                <w:rFonts w:ascii="Times New Roman" w:hAnsi="Times New Roman" w:cs="Times New Roman"/>
              </w:rPr>
            </w:pPr>
          </w:p>
        </w:tc>
        <w:tc>
          <w:tcPr>
            <w:tcW w:w="2160" w:type="dxa"/>
          </w:tcPr>
          <w:p w14:paraId="28B59964" w14:textId="77777777" w:rsidR="000F3045" w:rsidRPr="00FD2DF7" w:rsidRDefault="000F3045" w:rsidP="00C20F7C">
            <w:pPr>
              <w:rPr>
                <w:rFonts w:ascii="Times New Roman" w:hAnsi="Times New Roman" w:cs="Times New Roman"/>
              </w:rPr>
            </w:pPr>
          </w:p>
        </w:tc>
        <w:tc>
          <w:tcPr>
            <w:tcW w:w="2160" w:type="dxa"/>
          </w:tcPr>
          <w:p w14:paraId="59CA5656" w14:textId="77777777" w:rsidR="000F3045" w:rsidRPr="00FD2DF7" w:rsidRDefault="000F3045" w:rsidP="00C20F7C">
            <w:pPr>
              <w:rPr>
                <w:rFonts w:ascii="Times New Roman" w:hAnsi="Times New Roman" w:cs="Times New Roman"/>
              </w:rPr>
            </w:pPr>
          </w:p>
        </w:tc>
        <w:tc>
          <w:tcPr>
            <w:tcW w:w="2158" w:type="dxa"/>
          </w:tcPr>
          <w:p w14:paraId="425F063F" w14:textId="77777777" w:rsidR="000F3045" w:rsidRPr="00FD2DF7" w:rsidRDefault="000F3045" w:rsidP="00C20F7C">
            <w:pPr>
              <w:rPr>
                <w:rFonts w:ascii="Times New Roman" w:hAnsi="Times New Roman" w:cs="Times New Roman"/>
              </w:rPr>
            </w:pPr>
          </w:p>
        </w:tc>
      </w:tr>
      <w:tr w:rsidR="000F3045" w:rsidRPr="00FD2DF7" w14:paraId="362236E0" w14:textId="77777777" w:rsidTr="00C20F7C">
        <w:trPr>
          <w:trHeight w:val="110"/>
        </w:trPr>
        <w:tc>
          <w:tcPr>
            <w:tcW w:w="2160" w:type="dxa"/>
          </w:tcPr>
          <w:p w14:paraId="7E6CD311" w14:textId="77777777" w:rsidR="000F3045" w:rsidRDefault="000F3045" w:rsidP="00C20F7C">
            <w:pPr>
              <w:rPr>
                <w:rFonts w:ascii="Times New Roman" w:hAnsi="Times New Roman" w:cs="Times New Roman"/>
              </w:rPr>
            </w:pPr>
            <w:r w:rsidRPr="00FD2DF7">
              <w:rPr>
                <w:rFonts w:ascii="Times New Roman" w:hAnsi="Times New Roman" w:cs="Times New Roman"/>
              </w:rPr>
              <w:t xml:space="preserve">5. </w:t>
            </w:r>
          </w:p>
          <w:p w14:paraId="2FEA3939" w14:textId="77777777" w:rsidR="000F3045" w:rsidRPr="00FD2DF7" w:rsidRDefault="000F3045" w:rsidP="00C20F7C">
            <w:pPr>
              <w:rPr>
                <w:rFonts w:ascii="Times New Roman" w:hAnsi="Times New Roman" w:cs="Times New Roman"/>
              </w:rPr>
            </w:pPr>
          </w:p>
        </w:tc>
        <w:tc>
          <w:tcPr>
            <w:tcW w:w="2160" w:type="dxa"/>
          </w:tcPr>
          <w:p w14:paraId="47A217E6" w14:textId="77777777" w:rsidR="000F3045" w:rsidRPr="00FD2DF7" w:rsidRDefault="000F3045" w:rsidP="00C20F7C">
            <w:pPr>
              <w:rPr>
                <w:rFonts w:ascii="Times New Roman" w:hAnsi="Times New Roman" w:cs="Times New Roman"/>
              </w:rPr>
            </w:pPr>
          </w:p>
        </w:tc>
        <w:tc>
          <w:tcPr>
            <w:tcW w:w="2160" w:type="dxa"/>
          </w:tcPr>
          <w:p w14:paraId="307BA461" w14:textId="77777777" w:rsidR="000F3045" w:rsidRPr="00FD2DF7" w:rsidRDefault="000F3045" w:rsidP="00C20F7C">
            <w:pPr>
              <w:rPr>
                <w:rFonts w:ascii="Times New Roman" w:hAnsi="Times New Roman" w:cs="Times New Roman"/>
              </w:rPr>
            </w:pPr>
          </w:p>
        </w:tc>
        <w:tc>
          <w:tcPr>
            <w:tcW w:w="2158" w:type="dxa"/>
          </w:tcPr>
          <w:p w14:paraId="125DDE34" w14:textId="77777777" w:rsidR="000F3045" w:rsidRPr="00FD2DF7" w:rsidRDefault="000F3045" w:rsidP="00C20F7C">
            <w:pPr>
              <w:rPr>
                <w:rFonts w:ascii="Times New Roman" w:hAnsi="Times New Roman" w:cs="Times New Roman"/>
              </w:rPr>
            </w:pPr>
          </w:p>
        </w:tc>
      </w:tr>
    </w:tbl>
    <w:p w14:paraId="599FFBE0" w14:textId="77777777" w:rsidR="000F3045" w:rsidRDefault="000F3045" w:rsidP="000F3045">
      <w:pPr>
        <w:rPr>
          <w:rFonts w:ascii="Times New Roman" w:hAnsi="Times New Roman" w:cs="Times New Roman"/>
        </w:rPr>
      </w:pPr>
    </w:p>
    <w:p w14:paraId="698EABAC" w14:textId="77777777" w:rsidR="000F3045" w:rsidRDefault="000F3045" w:rsidP="000F3045">
      <w:pPr>
        <w:rPr>
          <w:rFonts w:ascii="Times New Roman" w:hAnsi="Times New Roman" w:cs="Times New Roman"/>
        </w:rPr>
      </w:pPr>
      <w:r w:rsidRPr="00000FA3">
        <w:rPr>
          <w:rFonts w:ascii="Times New Roman" w:hAnsi="Times New Roman" w:cs="Times New Roman"/>
          <w:b/>
          <w:bCs/>
        </w:rPr>
        <w:t>4.</w:t>
      </w:r>
      <w:r>
        <w:rPr>
          <w:rFonts w:ascii="Times New Roman" w:hAnsi="Times New Roman" w:cs="Times New Roman"/>
        </w:rPr>
        <w:t xml:space="preserve"> Dane Nauczyciela wyznaczonego jako Opiekun zespołu:</w:t>
      </w:r>
    </w:p>
    <w:p w14:paraId="215CC386" w14:textId="77777777" w:rsidR="000F3045" w:rsidRDefault="000F3045" w:rsidP="000F3045">
      <w:pPr>
        <w:rPr>
          <w:rFonts w:ascii="Times New Roman" w:hAnsi="Times New Roman" w:cs="Times New Roman"/>
        </w:rPr>
      </w:pPr>
    </w:p>
    <w:tbl>
      <w:tblPr>
        <w:tblStyle w:val="Tabela-Siatka"/>
        <w:tblW w:w="0" w:type="auto"/>
        <w:tblLook w:val="04A0" w:firstRow="1" w:lastRow="0" w:firstColumn="1" w:lastColumn="0" w:noHBand="0" w:noVBand="1"/>
      </w:tblPr>
      <w:tblGrid>
        <w:gridCol w:w="3020"/>
        <w:gridCol w:w="3021"/>
        <w:gridCol w:w="3021"/>
      </w:tblGrid>
      <w:tr w:rsidR="000F3045" w14:paraId="3ECBF55E" w14:textId="77777777" w:rsidTr="00C20F7C">
        <w:trPr>
          <w:trHeight w:val="638"/>
        </w:trPr>
        <w:tc>
          <w:tcPr>
            <w:tcW w:w="3020" w:type="dxa"/>
          </w:tcPr>
          <w:p w14:paraId="7EC59D94" w14:textId="77777777" w:rsidR="000F3045" w:rsidRPr="002E4741" w:rsidRDefault="000F3045" w:rsidP="00C20F7C">
            <w:pPr>
              <w:rPr>
                <w:rFonts w:ascii="Times New Roman" w:hAnsi="Times New Roman" w:cs="Times New Roman"/>
                <w:b/>
                <w:bCs/>
              </w:rPr>
            </w:pPr>
            <w:r w:rsidRPr="002E4741">
              <w:rPr>
                <w:rFonts w:ascii="Times New Roman" w:hAnsi="Times New Roman" w:cs="Times New Roman"/>
                <w:b/>
                <w:bCs/>
              </w:rPr>
              <w:t>Imię i nazwisko Nauczyciela</w:t>
            </w:r>
          </w:p>
          <w:p w14:paraId="7E3B35EA" w14:textId="77777777" w:rsidR="000F3045" w:rsidRPr="002E4741" w:rsidRDefault="000F3045" w:rsidP="00C20F7C">
            <w:pPr>
              <w:rPr>
                <w:rFonts w:ascii="Times New Roman" w:hAnsi="Times New Roman" w:cs="Times New Roman"/>
                <w:b/>
                <w:bCs/>
              </w:rPr>
            </w:pPr>
          </w:p>
        </w:tc>
        <w:tc>
          <w:tcPr>
            <w:tcW w:w="3021" w:type="dxa"/>
          </w:tcPr>
          <w:p w14:paraId="40905BA7" w14:textId="77777777" w:rsidR="000F3045" w:rsidRPr="002E4741" w:rsidRDefault="000F3045" w:rsidP="00C20F7C">
            <w:pPr>
              <w:rPr>
                <w:rFonts w:ascii="Times New Roman" w:hAnsi="Times New Roman" w:cs="Times New Roman"/>
                <w:b/>
                <w:bCs/>
              </w:rPr>
            </w:pPr>
            <w:r w:rsidRPr="002E4741">
              <w:rPr>
                <w:rFonts w:ascii="Times New Roman" w:hAnsi="Times New Roman" w:cs="Times New Roman"/>
                <w:b/>
                <w:bCs/>
              </w:rPr>
              <w:t>Telefon komórkowy</w:t>
            </w:r>
          </w:p>
        </w:tc>
        <w:tc>
          <w:tcPr>
            <w:tcW w:w="3021" w:type="dxa"/>
          </w:tcPr>
          <w:p w14:paraId="7D18E311" w14:textId="77777777" w:rsidR="000F3045" w:rsidRPr="002E4741" w:rsidRDefault="000F3045" w:rsidP="00C20F7C">
            <w:pPr>
              <w:rPr>
                <w:rFonts w:ascii="Times New Roman" w:hAnsi="Times New Roman" w:cs="Times New Roman"/>
                <w:b/>
                <w:bCs/>
              </w:rPr>
            </w:pPr>
            <w:r w:rsidRPr="002E4741">
              <w:rPr>
                <w:rFonts w:ascii="Times New Roman" w:hAnsi="Times New Roman" w:cs="Times New Roman"/>
                <w:b/>
                <w:bCs/>
              </w:rPr>
              <w:t>Adres e-mail</w:t>
            </w:r>
          </w:p>
        </w:tc>
      </w:tr>
      <w:tr w:rsidR="000F3045" w14:paraId="5CF1724D" w14:textId="77777777" w:rsidTr="00C20F7C">
        <w:tc>
          <w:tcPr>
            <w:tcW w:w="3020" w:type="dxa"/>
          </w:tcPr>
          <w:p w14:paraId="3190EA18" w14:textId="77777777" w:rsidR="000F3045" w:rsidRDefault="000F3045" w:rsidP="00C20F7C">
            <w:pPr>
              <w:rPr>
                <w:rFonts w:ascii="Times New Roman" w:hAnsi="Times New Roman" w:cs="Times New Roman"/>
              </w:rPr>
            </w:pPr>
          </w:p>
          <w:p w14:paraId="1F71777B" w14:textId="77777777" w:rsidR="000F3045" w:rsidRDefault="000F3045" w:rsidP="00C20F7C">
            <w:pPr>
              <w:rPr>
                <w:rFonts w:ascii="Times New Roman" w:hAnsi="Times New Roman" w:cs="Times New Roman"/>
              </w:rPr>
            </w:pPr>
          </w:p>
        </w:tc>
        <w:tc>
          <w:tcPr>
            <w:tcW w:w="3021" w:type="dxa"/>
          </w:tcPr>
          <w:p w14:paraId="5F017E93" w14:textId="77777777" w:rsidR="000F3045" w:rsidRDefault="000F3045" w:rsidP="00C20F7C">
            <w:pPr>
              <w:rPr>
                <w:rFonts w:ascii="Times New Roman" w:hAnsi="Times New Roman" w:cs="Times New Roman"/>
              </w:rPr>
            </w:pPr>
          </w:p>
        </w:tc>
        <w:tc>
          <w:tcPr>
            <w:tcW w:w="3021" w:type="dxa"/>
          </w:tcPr>
          <w:p w14:paraId="5761C5E3" w14:textId="77777777" w:rsidR="000F3045" w:rsidRDefault="000F3045" w:rsidP="00C20F7C">
            <w:pPr>
              <w:rPr>
                <w:rFonts w:ascii="Times New Roman" w:hAnsi="Times New Roman" w:cs="Times New Roman"/>
              </w:rPr>
            </w:pPr>
          </w:p>
        </w:tc>
      </w:tr>
    </w:tbl>
    <w:p w14:paraId="35BACFD6" w14:textId="77777777" w:rsidR="000F3045" w:rsidRDefault="000F3045" w:rsidP="000F3045">
      <w:pPr>
        <w:rPr>
          <w:rFonts w:ascii="Times New Roman" w:hAnsi="Times New Roman" w:cs="Times New Roman"/>
        </w:rPr>
      </w:pPr>
    </w:p>
    <w:p w14:paraId="2F0FE03C" w14:textId="35B3F746" w:rsidR="000F3045" w:rsidRDefault="000F3045" w:rsidP="000F3045">
      <w:pPr>
        <w:rPr>
          <w:rFonts w:ascii="Times New Roman" w:hAnsi="Times New Roman" w:cs="Times New Roman"/>
        </w:rPr>
      </w:pPr>
      <w:r>
        <w:rPr>
          <w:rFonts w:ascii="Times New Roman" w:hAnsi="Times New Roman" w:cs="Times New Roman"/>
        </w:rPr>
        <w:t>Oświadczam, że zapoznałem się z regulaminem Konkursu „Pilska Akademia Umiejętności 2026/2027</w:t>
      </w:r>
      <w:r w:rsidRPr="002E4741">
        <w:rPr>
          <w:rFonts w:ascii="Times New Roman" w:hAnsi="Times New Roman" w:cs="Times New Roman"/>
        </w:rPr>
        <w:t>”</w:t>
      </w:r>
      <w:r>
        <w:rPr>
          <w:rFonts w:ascii="Times New Roman" w:hAnsi="Times New Roman" w:cs="Times New Roman"/>
        </w:rPr>
        <w:t xml:space="preserve"> i akceptuję jego treść.</w:t>
      </w:r>
    </w:p>
    <w:p w14:paraId="5C159059" w14:textId="77777777" w:rsidR="000F3045" w:rsidRDefault="000F3045" w:rsidP="000F3045">
      <w:pPr>
        <w:rPr>
          <w:rFonts w:ascii="Times New Roman" w:hAnsi="Times New Roman" w:cs="Times New Roman"/>
        </w:rPr>
      </w:pPr>
    </w:p>
    <w:p w14:paraId="4147FCD4" w14:textId="77777777" w:rsidR="000F3045" w:rsidRDefault="000F3045" w:rsidP="000F3045">
      <w:pPr>
        <w:jc w:val="right"/>
        <w:rPr>
          <w:rFonts w:ascii="Times New Roman" w:hAnsi="Times New Roman" w:cs="Times New Roman"/>
        </w:rPr>
      </w:pPr>
      <w:r>
        <w:rPr>
          <w:rFonts w:ascii="Times New Roman" w:hAnsi="Times New Roman" w:cs="Times New Roman"/>
        </w:rPr>
        <w:t>........................................................</w:t>
      </w:r>
    </w:p>
    <w:p w14:paraId="7B9BBC78" w14:textId="33077CB5" w:rsidR="000F3045" w:rsidRDefault="000F3045" w:rsidP="000F3045">
      <w:pPr>
        <w:jc w:val="right"/>
        <w:rPr>
          <w:rFonts w:ascii="Times New Roman" w:hAnsi="Times New Roman" w:cs="Times New Roman"/>
        </w:rPr>
      </w:pPr>
      <w:r>
        <w:rPr>
          <w:rFonts w:ascii="Times New Roman" w:hAnsi="Times New Roman" w:cs="Times New Roman"/>
        </w:rPr>
        <w:t>Podpis Dyrektora Szkoły</w:t>
      </w:r>
    </w:p>
    <w:p w14:paraId="5A8A65CD" w14:textId="77777777" w:rsidR="000F3045" w:rsidRDefault="000F3045" w:rsidP="000F3045">
      <w:pPr>
        <w:pStyle w:val="Standard"/>
        <w:pageBreakBefore/>
        <w:jc w:val="center"/>
        <w:rPr>
          <w:rFonts w:ascii="Calibri" w:hAnsi="Calibri"/>
          <w:b/>
          <w:bCs/>
          <w:sz w:val="16"/>
          <w:szCs w:val="16"/>
        </w:rPr>
      </w:pPr>
    </w:p>
    <w:p w14:paraId="0A705C44" w14:textId="77777777" w:rsidR="000F3045" w:rsidRDefault="000F3045" w:rsidP="000F3045">
      <w:pPr>
        <w:pStyle w:val="Standard"/>
        <w:jc w:val="center"/>
        <w:rPr>
          <w:rFonts w:ascii="Calibri" w:hAnsi="Calibri"/>
          <w:b/>
          <w:bCs/>
          <w:sz w:val="16"/>
          <w:szCs w:val="16"/>
        </w:rPr>
      </w:pPr>
      <w:r>
        <w:rPr>
          <w:rFonts w:ascii="Calibri" w:hAnsi="Calibri"/>
          <w:b/>
          <w:bCs/>
          <w:sz w:val="16"/>
          <w:szCs w:val="16"/>
        </w:rPr>
        <w:t>INFORMACJE DOTYCZĄCE PRZETWARZANIA DANYCH OSOBOWYCH</w:t>
      </w:r>
    </w:p>
    <w:p w14:paraId="13905AAC" w14:textId="77777777" w:rsidR="000F3045" w:rsidRDefault="000F3045" w:rsidP="000F3045">
      <w:pPr>
        <w:pStyle w:val="Standard"/>
        <w:jc w:val="center"/>
        <w:rPr>
          <w:rFonts w:ascii="Calibri" w:hAnsi="Calibri"/>
          <w:b/>
          <w:bCs/>
          <w:sz w:val="16"/>
          <w:szCs w:val="16"/>
        </w:rPr>
      </w:pPr>
      <w:r>
        <w:rPr>
          <w:rFonts w:ascii="Calibri" w:hAnsi="Calibri"/>
          <w:b/>
          <w:bCs/>
          <w:sz w:val="16"/>
          <w:szCs w:val="16"/>
        </w:rPr>
        <w:t xml:space="preserve"> Konkurs pn. „Pilska Akademia Umiejętności 2026/2027”</w:t>
      </w:r>
    </w:p>
    <w:p w14:paraId="23F33447" w14:textId="77777777" w:rsidR="000F3045" w:rsidRDefault="000F3045" w:rsidP="000F3045">
      <w:pPr>
        <w:pStyle w:val="Standard"/>
        <w:rPr>
          <w:rFonts w:ascii="Calibri" w:hAnsi="Calibri"/>
          <w:sz w:val="16"/>
          <w:szCs w:val="16"/>
        </w:rPr>
      </w:pPr>
    </w:p>
    <w:p w14:paraId="44295FAF" w14:textId="77777777" w:rsidR="000F3045" w:rsidRDefault="000F3045" w:rsidP="000F3045">
      <w:pPr>
        <w:pStyle w:val="Standard"/>
        <w:rPr>
          <w:rFonts w:ascii="Calibri" w:hAnsi="Calibri"/>
          <w:b/>
          <w:bCs/>
          <w:sz w:val="16"/>
          <w:szCs w:val="16"/>
        </w:rPr>
      </w:pPr>
      <w:r>
        <w:rPr>
          <w:rFonts w:ascii="Calibri" w:hAnsi="Calibri"/>
          <w:b/>
          <w:bCs/>
          <w:sz w:val="16"/>
          <w:szCs w:val="16"/>
        </w:rPr>
        <w:t>Administrator danych osobowych</w:t>
      </w:r>
    </w:p>
    <w:p w14:paraId="024898E4" w14:textId="77777777" w:rsidR="000F3045" w:rsidRDefault="000F3045" w:rsidP="000F3045">
      <w:pPr>
        <w:pStyle w:val="Standard"/>
        <w:rPr>
          <w:rFonts w:ascii="Calibri" w:hAnsi="Calibri"/>
          <w:sz w:val="16"/>
          <w:szCs w:val="16"/>
        </w:rPr>
      </w:pPr>
      <w:r>
        <w:rPr>
          <w:rFonts w:ascii="Calibri" w:hAnsi="Calibri"/>
          <w:sz w:val="16"/>
          <w:szCs w:val="16"/>
        </w:rPr>
        <w:t>Administratorem Pani/Pana danych osobowych jest Gmina Piła, reprezentowana przez Prezydenta Miasta Piły  z siedzibą w Urzędzie Miasta Piły, 64-920 Piła, Plac Staszica 10.</w:t>
      </w:r>
    </w:p>
    <w:p w14:paraId="361E0DEA" w14:textId="77777777" w:rsidR="000F3045" w:rsidRDefault="000F3045" w:rsidP="000F3045">
      <w:pPr>
        <w:pStyle w:val="Standard"/>
        <w:rPr>
          <w:rFonts w:ascii="Calibri" w:hAnsi="Calibri"/>
          <w:sz w:val="16"/>
          <w:szCs w:val="16"/>
        </w:rPr>
      </w:pPr>
      <w:r>
        <w:rPr>
          <w:rFonts w:ascii="Calibri" w:hAnsi="Calibri"/>
          <w:sz w:val="16"/>
          <w:szCs w:val="16"/>
        </w:rPr>
        <w:t>Można się z nami kontaktować w następujący sposób:</w:t>
      </w:r>
    </w:p>
    <w:p w14:paraId="3A088E7F" w14:textId="77777777" w:rsidR="000F3045" w:rsidRDefault="000F3045" w:rsidP="000F3045">
      <w:pPr>
        <w:pStyle w:val="Standard"/>
        <w:numPr>
          <w:ilvl w:val="0"/>
          <w:numId w:val="1"/>
        </w:numPr>
        <w:rPr>
          <w:rFonts w:ascii="Calibri" w:hAnsi="Calibri"/>
          <w:sz w:val="16"/>
          <w:szCs w:val="16"/>
        </w:rPr>
      </w:pPr>
      <w:r>
        <w:rPr>
          <w:rFonts w:ascii="Calibri" w:hAnsi="Calibri"/>
          <w:sz w:val="16"/>
          <w:szCs w:val="16"/>
        </w:rPr>
        <w:t>listownie: plac Staszica 10, 64-920 Piła</w:t>
      </w:r>
    </w:p>
    <w:p w14:paraId="754F695D" w14:textId="77777777" w:rsidR="000F3045" w:rsidRDefault="000F3045" w:rsidP="000F3045">
      <w:pPr>
        <w:pStyle w:val="Standard"/>
        <w:numPr>
          <w:ilvl w:val="0"/>
          <w:numId w:val="1"/>
        </w:numPr>
        <w:rPr>
          <w:rFonts w:ascii="Calibri" w:hAnsi="Calibri"/>
          <w:sz w:val="16"/>
          <w:szCs w:val="16"/>
        </w:rPr>
      </w:pPr>
      <w:r>
        <w:rPr>
          <w:rFonts w:ascii="Calibri" w:hAnsi="Calibri"/>
          <w:sz w:val="16"/>
          <w:szCs w:val="16"/>
        </w:rPr>
        <w:t>przez elektroniczną skrzynkę podawczą:</w:t>
      </w:r>
    </w:p>
    <w:p w14:paraId="0289FCB7" w14:textId="77777777" w:rsidR="000F3045" w:rsidRDefault="000F3045" w:rsidP="000F3045">
      <w:pPr>
        <w:pStyle w:val="Standard"/>
        <w:numPr>
          <w:ilvl w:val="0"/>
          <w:numId w:val="2"/>
        </w:numPr>
        <w:rPr>
          <w:rFonts w:hint="eastAsia"/>
        </w:rPr>
      </w:pPr>
      <w:r>
        <w:rPr>
          <w:rStyle w:val="StrongEmphasis"/>
          <w:rFonts w:ascii="Calibri" w:hAnsi="Calibri"/>
          <w:b w:val="0"/>
          <w:bCs w:val="0"/>
          <w:sz w:val="16"/>
          <w:szCs w:val="16"/>
        </w:rPr>
        <w:t xml:space="preserve">adres </w:t>
      </w:r>
      <w:proofErr w:type="spellStart"/>
      <w:r>
        <w:rPr>
          <w:rStyle w:val="StrongEmphasis"/>
          <w:rFonts w:ascii="Calibri" w:hAnsi="Calibri"/>
          <w:b w:val="0"/>
          <w:bCs w:val="0"/>
          <w:sz w:val="16"/>
          <w:szCs w:val="16"/>
        </w:rPr>
        <w:t>ePUAP</w:t>
      </w:r>
      <w:proofErr w:type="spellEnd"/>
      <w:r>
        <w:rPr>
          <w:rFonts w:ascii="Calibri" w:hAnsi="Calibri"/>
          <w:sz w:val="16"/>
          <w:szCs w:val="16"/>
        </w:rPr>
        <w:t xml:space="preserve"> /o22j5e3gnq/</w:t>
      </w:r>
      <w:proofErr w:type="spellStart"/>
      <w:r>
        <w:rPr>
          <w:rFonts w:ascii="Calibri" w:hAnsi="Calibri"/>
          <w:sz w:val="16"/>
          <w:szCs w:val="16"/>
        </w:rPr>
        <w:t>SkrytkaESP</w:t>
      </w:r>
      <w:proofErr w:type="spellEnd"/>
    </w:p>
    <w:p w14:paraId="02B0A990" w14:textId="77777777" w:rsidR="000F3045" w:rsidRDefault="000F3045" w:rsidP="000F3045">
      <w:pPr>
        <w:pStyle w:val="Standard"/>
        <w:numPr>
          <w:ilvl w:val="0"/>
          <w:numId w:val="2"/>
        </w:numPr>
        <w:rPr>
          <w:rFonts w:hint="eastAsia"/>
        </w:rPr>
      </w:pPr>
      <w:r>
        <w:rPr>
          <w:rStyle w:val="StrongEmphasis"/>
          <w:rFonts w:ascii="Calibri" w:hAnsi="Calibri"/>
          <w:b w:val="0"/>
          <w:bCs w:val="0"/>
          <w:sz w:val="16"/>
          <w:szCs w:val="16"/>
        </w:rPr>
        <w:t>adres e-Doręczenia</w:t>
      </w:r>
      <w:r>
        <w:rPr>
          <w:rFonts w:ascii="Calibri" w:hAnsi="Calibri"/>
          <w:sz w:val="16"/>
          <w:szCs w:val="16"/>
        </w:rPr>
        <w:t xml:space="preserve"> AE:PL-34998-11215-VHCBV-26</w:t>
      </w:r>
    </w:p>
    <w:p w14:paraId="4E65ABD1" w14:textId="77777777" w:rsidR="000F3045" w:rsidRDefault="000F3045" w:rsidP="000F3045">
      <w:pPr>
        <w:pStyle w:val="Standard"/>
        <w:rPr>
          <w:rFonts w:ascii="Calibri" w:hAnsi="Calibri"/>
          <w:b/>
          <w:bCs/>
          <w:sz w:val="16"/>
          <w:szCs w:val="16"/>
        </w:rPr>
      </w:pPr>
      <w:r>
        <w:rPr>
          <w:rFonts w:ascii="Calibri" w:hAnsi="Calibri"/>
          <w:b/>
          <w:bCs/>
          <w:sz w:val="16"/>
          <w:szCs w:val="16"/>
        </w:rPr>
        <w:t>Inspektor ochrony danych</w:t>
      </w:r>
    </w:p>
    <w:p w14:paraId="2D7D4BBC" w14:textId="77777777" w:rsidR="000F3045" w:rsidRDefault="000F3045" w:rsidP="000F3045">
      <w:pPr>
        <w:pStyle w:val="Standard"/>
        <w:rPr>
          <w:rFonts w:hint="eastAsia"/>
        </w:rPr>
      </w:pPr>
      <w:r>
        <w:rPr>
          <w:rFonts w:ascii="Calibri" w:hAnsi="Calibri"/>
          <w:sz w:val="16"/>
          <w:szCs w:val="16"/>
        </w:rPr>
        <w:t xml:space="preserve">Administrator wyznaczył Inspektora Ochrony Danych (IOD). Można się z nim kontaktować poprzez Elektroniczną Skrzynkę Podawczą Urzędu lub e-mailem na adres: </w:t>
      </w:r>
      <w:hyperlink r:id="rId5" w:history="1">
        <w:proofErr w:type="spellStart"/>
        <w:r>
          <w:rPr>
            <w:rFonts w:ascii="Calibri" w:hAnsi="Calibri"/>
            <w:sz w:val="16"/>
            <w:szCs w:val="16"/>
          </w:rPr>
          <w:t>ido@um.pila.pl</w:t>
        </w:r>
        <w:proofErr w:type="spellEnd"/>
      </w:hyperlink>
      <w:r>
        <w:rPr>
          <w:rFonts w:ascii="Calibri" w:hAnsi="Calibri"/>
          <w:sz w:val="16"/>
          <w:szCs w:val="16"/>
        </w:rPr>
        <w:t xml:space="preserve"> </w:t>
      </w:r>
      <w:r>
        <w:rPr>
          <w:rStyle w:val="StrongEmphasis"/>
          <w:rFonts w:ascii="Calibri" w:hAnsi="Calibri"/>
          <w:b w:val="0"/>
          <w:bCs w:val="0"/>
          <w:sz w:val="16"/>
          <w:szCs w:val="16"/>
        </w:rPr>
        <w:t>Do IOD  należy kierować wyłącznie sprawy dotyczące przetwarzania Pani/Pana danych przez Administratora, w tym sprawy dotyczące realizacji praw w zakresie dostępu do swoich danych, ich sprostowania, usuwania, ograniczenia przetwarzania, czy sprzeciwu na ich przetwarzanie.</w:t>
      </w:r>
    </w:p>
    <w:p w14:paraId="3ACF4330" w14:textId="77777777" w:rsidR="000F3045" w:rsidRDefault="000F3045" w:rsidP="000F3045">
      <w:pPr>
        <w:pStyle w:val="Standard"/>
        <w:rPr>
          <w:rFonts w:hint="eastAsia"/>
        </w:rPr>
      </w:pPr>
      <w:r>
        <w:rPr>
          <w:rStyle w:val="StrongEmphasis"/>
          <w:rFonts w:ascii="Calibri" w:hAnsi="Calibri"/>
          <w:sz w:val="16"/>
          <w:szCs w:val="16"/>
        </w:rPr>
        <w:t>Cele i podstawy przetwarzania</w:t>
      </w:r>
    </w:p>
    <w:p w14:paraId="3C5164C0" w14:textId="77777777" w:rsidR="000F3045" w:rsidRDefault="000F3045" w:rsidP="000F3045">
      <w:pPr>
        <w:pStyle w:val="Textbody"/>
        <w:rPr>
          <w:rFonts w:ascii="Calibri" w:hAnsi="Calibri"/>
          <w:sz w:val="16"/>
          <w:szCs w:val="16"/>
        </w:rPr>
      </w:pPr>
      <w:r>
        <w:rPr>
          <w:rStyle w:val="StrongEmphasis"/>
          <w:b w:val="0"/>
          <w:bCs w:val="0"/>
        </w:rPr>
        <w:t>1</w:t>
      </w:r>
      <w:r>
        <w:rPr>
          <w:rStyle w:val="StrongEmphasis"/>
        </w:rPr>
        <w:t>.</w:t>
      </w:r>
      <w:r>
        <w:rPr>
          <w:rFonts w:ascii="Calibri" w:hAnsi="Calibri"/>
          <w:sz w:val="16"/>
          <w:szCs w:val="16"/>
        </w:rPr>
        <w:t xml:space="preserve"> Dane osobowe będą przetwarzane w celu organizacji, przeprowadzenia i rozstrzygnięcia Konkursu, w szczególności w celu:</w:t>
      </w:r>
    </w:p>
    <w:p w14:paraId="1992EB33"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przyjmowania i weryfikacji zgłoszeń,</w:t>
      </w:r>
    </w:p>
    <w:p w14:paraId="3455C803"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prowadzenia rekrutacji uczestników,</w:t>
      </w:r>
    </w:p>
    <w:p w14:paraId="59E6F5AD"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kontaktowania się z uczestnikami, szkołami, opiekunami zespołów i przedsiębiorcami uczestniczącymi w Konkursie,</w:t>
      </w:r>
    </w:p>
    <w:p w14:paraId="0C6BDED8"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organizacji poszczególnych etapów Konkursu,</w:t>
      </w:r>
    </w:p>
    <w:p w14:paraId="2150B4A6"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przeprowadzenia oceny wykonanych zadań,</w:t>
      </w:r>
    </w:p>
    <w:p w14:paraId="302F1647"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wyłonienia laureatów,</w:t>
      </w:r>
    </w:p>
    <w:p w14:paraId="197670B2"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ogłoszenia wyników Konkursu,</w:t>
      </w:r>
    </w:p>
    <w:p w14:paraId="6FCE1A67"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przyznania nagród,</w:t>
      </w:r>
    </w:p>
    <w:p w14:paraId="50D7D508" w14:textId="77777777" w:rsidR="000F3045" w:rsidRDefault="000F3045" w:rsidP="000F3045">
      <w:pPr>
        <w:pStyle w:val="Textbody"/>
        <w:numPr>
          <w:ilvl w:val="0"/>
          <w:numId w:val="3"/>
        </w:numPr>
        <w:spacing w:after="0"/>
        <w:rPr>
          <w:rFonts w:ascii="Calibri" w:hAnsi="Calibri"/>
          <w:sz w:val="16"/>
          <w:szCs w:val="16"/>
        </w:rPr>
      </w:pPr>
      <w:r>
        <w:rPr>
          <w:rFonts w:ascii="Calibri" w:hAnsi="Calibri"/>
          <w:sz w:val="16"/>
          <w:szCs w:val="16"/>
        </w:rPr>
        <w:t>dokumentowania przebiegu Konkursu,</w:t>
      </w:r>
    </w:p>
    <w:p w14:paraId="0314783D" w14:textId="77777777" w:rsidR="000F3045" w:rsidRDefault="000F3045" w:rsidP="000F3045">
      <w:pPr>
        <w:pStyle w:val="Textbody"/>
        <w:numPr>
          <w:ilvl w:val="0"/>
          <w:numId w:val="3"/>
        </w:numPr>
        <w:rPr>
          <w:rFonts w:ascii="Calibri" w:hAnsi="Calibri"/>
          <w:sz w:val="16"/>
          <w:szCs w:val="16"/>
        </w:rPr>
      </w:pPr>
      <w:r>
        <w:rPr>
          <w:rFonts w:ascii="Calibri" w:hAnsi="Calibri"/>
          <w:sz w:val="16"/>
          <w:szCs w:val="16"/>
        </w:rPr>
        <w:t>realizacji obowiązków dokumentacyjnych i archiwalnych.</w:t>
      </w:r>
    </w:p>
    <w:p w14:paraId="435577F4" w14:textId="77777777" w:rsidR="000F3045" w:rsidRDefault="000F3045" w:rsidP="000F3045">
      <w:pPr>
        <w:pStyle w:val="Textbody"/>
        <w:rPr>
          <w:rFonts w:ascii="Calibri" w:hAnsi="Calibri"/>
          <w:sz w:val="16"/>
          <w:szCs w:val="16"/>
        </w:rPr>
      </w:pPr>
      <w:r>
        <w:rPr>
          <w:rFonts w:ascii="Calibri" w:hAnsi="Calibri"/>
          <w:sz w:val="16"/>
          <w:szCs w:val="16"/>
        </w:rPr>
        <w:t xml:space="preserve">Podstawą prawną przetwarzania danych jest </w:t>
      </w:r>
      <w:r>
        <w:rPr>
          <w:rStyle w:val="StrongEmphasis"/>
          <w:rFonts w:ascii="Calibri" w:hAnsi="Calibri"/>
          <w:b w:val="0"/>
          <w:bCs w:val="0"/>
          <w:sz w:val="16"/>
          <w:szCs w:val="16"/>
        </w:rPr>
        <w:t>art. 6 ust. 1 lit. e RODO</w:t>
      </w:r>
      <w:r>
        <w:rPr>
          <w:rFonts w:ascii="Calibri" w:hAnsi="Calibri"/>
          <w:sz w:val="16"/>
          <w:szCs w:val="16"/>
        </w:rPr>
        <w:t xml:space="preserve">, w związku z realizacją zadań publicznych pozostających w zakresie działania gminy, w szczególności zadań dotyczących </w:t>
      </w:r>
      <w:r>
        <w:rPr>
          <w:rStyle w:val="StrongEmphasis"/>
          <w:rFonts w:ascii="Calibri" w:hAnsi="Calibri"/>
          <w:b w:val="0"/>
          <w:bCs w:val="0"/>
          <w:sz w:val="16"/>
          <w:szCs w:val="16"/>
        </w:rPr>
        <w:t>edukacji publicznej oraz promocji gminy</w:t>
      </w:r>
      <w:r>
        <w:rPr>
          <w:rFonts w:ascii="Calibri" w:hAnsi="Calibri"/>
          <w:sz w:val="16"/>
          <w:szCs w:val="16"/>
        </w:rPr>
        <w:t xml:space="preserve">, o których mowa w art. 7 ust. 1 pkt 8 i pkt 18 ustawy o samorządzie gminnym.                                                                                                                                                                           2.W przypadku indywidualnego rozpowszechniania wizerunku uczestnika Konkursu w materiałach informacyjnych i promocyjnych związanych z Konkursem, w szczególności na stronie internetowej Gminy Piła oraz na oficjalnych profilach Gminy Piła w mediach społecznościowych, podstawą prawną przetwarzania wizerunku jest </w:t>
      </w:r>
      <w:r>
        <w:rPr>
          <w:rStyle w:val="StrongEmphasis"/>
          <w:rFonts w:ascii="Calibri" w:hAnsi="Calibri"/>
          <w:b w:val="0"/>
          <w:bCs w:val="0"/>
          <w:sz w:val="16"/>
          <w:szCs w:val="16"/>
        </w:rPr>
        <w:t>art. 6 ust. 1 lit. a RODO zgoda osoby, której dane dotyczą</w:t>
      </w:r>
      <w:r>
        <w:rPr>
          <w:rFonts w:ascii="Calibri" w:hAnsi="Calibri"/>
          <w:sz w:val="16"/>
          <w:szCs w:val="16"/>
        </w:rPr>
        <w:t xml:space="preserve">, a w przypadku osoby małoletniej zgoda jej przedstawiciela ustawowego.                 </w:t>
      </w:r>
    </w:p>
    <w:p w14:paraId="40E7A389" w14:textId="77777777" w:rsidR="000F3045" w:rsidRDefault="000F3045" w:rsidP="000F3045">
      <w:pPr>
        <w:pStyle w:val="Textbody"/>
        <w:rPr>
          <w:rFonts w:hint="eastAsia"/>
        </w:rPr>
      </w:pPr>
      <w:r>
        <w:rPr>
          <w:rFonts w:ascii="Calibri" w:hAnsi="Calibri"/>
          <w:sz w:val="16"/>
          <w:szCs w:val="16"/>
        </w:rPr>
        <w:t xml:space="preserve">3.Niezależnie od powyższego, w przypadkach określonych w art. 81 ust. 2 pkt 2 ustawy o prawie autorskim i prawach pokrewnych zezwolenie na rozpowszechnianie wizerunku nie jest wymagane, jeżeli osoba stanowi jedynie szczegół większej całości, takiej jak zgromadzenie, krajobraz lub publiczna impreza.                                                                                                                                                                                                                                                               </w:t>
      </w:r>
      <w:r>
        <w:rPr>
          <w:rStyle w:val="StrongEmphasis"/>
          <w:rFonts w:ascii="Calibri" w:hAnsi="Calibri"/>
          <w:sz w:val="16"/>
          <w:szCs w:val="16"/>
        </w:rPr>
        <w:t>Informacja o dobrowolności podania danych</w:t>
      </w:r>
      <w:r>
        <w:rPr>
          <w:rStyle w:val="StrongEmphasis"/>
          <w:rFonts w:ascii="Calibri" w:hAnsi="Calibri"/>
          <w:b w:val="0"/>
          <w:bCs w:val="0"/>
          <w:sz w:val="16"/>
          <w:szCs w:val="16"/>
        </w:rPr>
        <w:br/>
        <w:t>Podanie danych osobowych jest dobrowolne, jednak udział w wydarzeniu organizowanym w przestrzeni publicznej może wiązać się z utrwalaniem                                 i publikacją wizerunku jako elementu całości wydarzenia.</w:t>
      </w:r>
    </w:p>
    <w:p w14:paraId="11798BB9" w14:textId="77777777" w:rsidR="000F3045" w:rsidRDefault="000F3045" w:rsidP="000F3045">
      <w:pPr>
        <w:pStyle w:val="Standard"/>
        <w:rPr>
          <w:rFonts w:hint="eastAsia"/>
        </w:rPr>
      </w:pPr>
      <w:r>
        <w:rPr>
          <w:rStyle w:val="StrongEmphasis"/>
          <w:rFonts w:ascii="Calibri" w:hAnsi="Calibri"/>
          <w:sz w:val="16"/>
          <w:szCs w:val="16"/>
        </w:rPr>
        <w:t>Odbiorcy danych osobowych</w:t>
      </w:r>
    </w:p>
    <w:p w14:paraId="7EF20096" w14:textId="77777777" w:rsidR="000F3045" w:rsidRDefault="000F3045" w:rsidP="000F3045">
      <w:pPr>
        <w:pStyle w:val="Standard"/>
        <w:rPr>
          <w:rFonts w:hint="eastAsia"/>
        </w:rPr>
      </w:pPr>
      <w:r>
        <w:rPr>
          <w:rFonts w:ascii="Calibri" w:hAnsi="Calibri"/>
          <w:sz w:val="16"/>
          <w:szCs w:val="16"/>
        </w:rPr>
        <w:t>Odbiorcami, do których mogą być przekazane Pani/Pana dane osobowych będą strony i uczestnicy postępowań lub organy właściwe do załatwienia sprawy na mocy przepisów prawa. Odrębną kategorię odbiorców, którym mogą być ujawnione Państwa dane są podmioty uprawnione do obsługi doręczeń oraz podmioty, z którymi Gmina Piła zawarła umowę powierzenia na podstawie art. 28 RODO, w tym m.in. na świadczenie usług serwisowych dla użytkowanych w Urzędzie systemów informatycznych a także:</w:t>
      </w:r>
    </w:p>
    <w:p w14:paraId="250D662B" w14:textId="77777777" w:rsidR="000F3045" w:rsidRDefault="000F3045" w:rsidP="000F3045">
      <w:pPr>
        <w:pStyle w:val="Standard"/>
        <w:numPr>
          <w:ilvl w:val="0"/>
          <w:numId w:val="4"/>
        </w:numPr>
        <w:rPr>
          <w:rFonts w:ascii="Calibri" w:hAnsi="Calibri"/>
          <w:sz w:val="16"/>
          <w:szCs w:val="16"/>
        </w:rPr>
      </w:pPr>
      <w:r>
        <w:rPr>
          <w:rFonts w:ascii="Calibri" w:hAnsi="Calibri"/>
          <w:sz w:val="16"/>
          <w:szCs w:val="16"/>
        </w:rPr>
        <w:t>podmioty obsługujące media społecznościowe,</w:t>
      </w:r>
    </w:p>
    <w:p w14:paraId="0E1533D9" w14:textId="77777777" w:rsidR="000F3045" w:rsidRDefault="000F3045" w:rsidP="000F3045">
      <w:pPr>
        <w:pStyle w:val="Standard"/>
        <w:numPr>
          <w:ilvl w:val="0"/>
          <w:numId w:val="4"/>
        </w:numPr>
        <w:rPr>
          <w:rFonts w:ascii="Calibri" w:hAnsi="Calibri"/>
          <w:sz w:val="16"/>
          <w:szCs w:val="16"/>
        </w:rPr>
      </w:pPr>
      <w:r>
        <w:rPr>
          <w:rFonts w:ascii="Calibri" w:hAnsi="Calibri"/>
          <w:sz w:val="16"/>
          <w:szCs w:val="16"/>
        </w:rPr>
        <w:t>odbiorcy publikacji (użytkownicy stron internetowych i mediów społecznościowych).</w:t>
      </w:r>
    </w:p>
    <w:p w14:paraId="5E72D676" w14:textId="77777777" w:rsidR="000F3045" w:rsidRDefault="000F3045" w:rsidP="000F3045">
      <w:pPr>
        <w:pStyle w:val="Standard"/>
        <w:rPr>
          <w:rFonts w:hint="eastAsia"/>
        </w:rPr>
      </w:pPr>
      <w:r>
        <w:rPr>
          <w:rStyle w:val="StrongEmphasis"/>
          <w:rFonts w:ascii="Calibri" w:hAnsi="Calibri"/>
          <w:b w:val="0"/>
          <w:bCs w:val="0"/>
          <w:sz w:val="16"/>
          <w:szCs w:val="16"/>
        </w:rPr>
        <w:t xml:space="preserve">W związku z publikacją w mediach społecznościowych dane mogą być przekazywane do państw trzecich (np. USA) na podstawie odpowiednich mechanizmów prawnych (np. decyzji stwierdzającej odpowiedni stopień ochrony lub standardowych klauzul umownych).  </w:t>
      </w:r>
      <w:r>
        <w:rPr>
          <w:rFonts w:ascii="Calibri" w:hAnsi="Calibri"/>
          <w:sz w:val="16"/>
          <w:szCs w:val="16"/>
        </w:rPr>
        <w:t xml:space="preserve">W związku z faktem, że administrator korzysta z zewnętrznych dostawców różnych usług np. Meta </w:t>
      </w:r>
      <w:proofErr w:type="spellStart"/>
      <w:r>
        <w:rPr>
          <w:rFonts w:ascii="Calibri" w:hAnsi="Calibri"/>
          <w:sz w:val="16"/>
          <w:szCs w:val="16"/>
        </w:rPr>
        <w:t>Platforms</w:t>
      </w:r>
      <w:proofErr w:type="spellEnd"/>
      <w:r>
        <w:rPr>
          <w:rFonts w:ascii="Calibri" w:hAnsi="Calibri"/>
          <w:sz w:val="16"/>
          <w:szCs w:val="16"/>
        </w:rPr>
        <w:t xml:space="preserve"> </w:t>
      </w:r>
      <w:proofErr w:type="spellStart"/>
      <w:r>
        <w:rPr>
          <w:rFonts w:ascii="Calibri" w:hAnsi="Calibri"/>
          <w:sz w:val="16"/>
          <w:szCs w:val="16"/>
        </w:rPr>
        <w:t>Ireland</w:t>
      </w:r>
      <w:proofErr w:type="spellEnd"/>
      <w:r>
        <w:rPr>
          <w:rFonts w:ascii="Calibri" w:hAnsi="Calibri"/>
          <w:sz w:val="16"/>
          <w:szCs w:val="16"/>
        </w:rPr>
        <w:t xml:space="preserve"> Limited (Facebook i spółki zależne) dalej jako Meta lub Facebook, Google, Microsoft, </w:t>
      </w:r>
      <w:proofErr w:type="spellStart"/>
      <w:r>
        <w:rPr>
          <w:rFonts w:ascii="Calibri" w:hAnsi="Calibri"/>
          <w:sz w:val="16"/>
          <w:szCs w:val="16"/>
        </w:rPr>
        <w:t>TikTok</w:t>
      </w:r>
      <w:proofErr w:type="spellEnd"/>
      <w:r>
        <w:rPr>
          <w:rFonts w:ascii="Calibri" w:hAnsi="Calibri"/>
          <w:sz w:val="16"/>
          <w:szCs w:val="16"/>
        </w:rPr>
        <w:t xml:space="preserve"> itp. dane Użytkownika mogą być przekazywane do Stanów Zjednoczonych Ameryki (USA) w związku z ich przechowywaniem na amerykańskich serwerach (w całości lub częściowo). Google i Facebook stosują mechanizmy zgodności przewidziane przez RODO (np. certyfikaty) lub standardowe klauzule umowne w odniesieniu do swoich usług. Będą one przekazywane wyłącznie odbiorcom, którzy gwarantują najwyższą ochronę i bezpieczeństwo danych. </w:t>
      </w:r>
      <w:r>
        <w:rPr>
          <w:rStyle w:val="StrongEmphasis"/>
          <w:rFonts w:ascii="Calibri" w:hAnsi="Calibri"/>
          <w:b w:val="0"/>
          <w:bCs w:val="0"/>
          <w:sz w:val="16"/>
          <w:szCs w:val="16"/>
        </w:rPr>
        <w:t>Szczegółowe informacje dostępne są w treści polityki prywatności każdego z dostawców tych usług, dostępnych na ich stronach internetowych. Obecnie usługi oferowane przez Google oraz Meta dostarczane są głównie przez podmioty znajdujące się w Unii Europejskiej.                                  Odbiorcami mogą być również osoby odwiedzające stronę internetową Gminy Piła oraz użytkownicy oficjalnych profili Gminy Piła w mediach społecznościowych.</w:t>
      </w:r>
    </w:p>
    <w:p w14:paraId="769A4368" w14:textId="77777777" w:rsidR="000F3045" w:rsidRDefault="000F3045" w:rsidP="000F3045">
      <w:pPr>
        <w:pStyle w:val="Standard"/>
        <w:rPr>
          <w:rFonts w:hint="eastAsia"/>
        </w:rPr>
      </w:pPr>
      <w:r>
        <w:rPr>
          <w:rStyle w:val="StrongEmphasis"/>
          <w:rFonts w:ascii="Calibri" w:hAnsi="Calibri"/>
          <w:sz w:val="16"/>
          <w:szCs w:val="16"/>
        </w:rPr>
        <w:t>Okres przechowywania danych</w:t>
      </w:r>
    </w:p>
    <w:p w14:paraId="1718E51E" w14:textId="77777777" w:rsidR="000F3045" w:rsidRDefault="000F3045" w:rsidP="000F3045">
      <w:pPr>
        <w:pStyle w:val="Standard"/>
        <w:rPr>
          <w:rFonts w:ascii="Calibri" w:hAnsi="Calibri"/>
          <w:sz w:val="16"/>
          <w:szCs w:val="16"/>
        </w:rPr>
      </w:pPr>
      <w:r>
        <w:rPr>
          <w:rFonts w:ascii="Calibri" w:hAnsi="Calibri"/>
          <w:sz w:val="16"/>
          <w:szCs w:val="16"/>
        </w:rPr>
        <w:t>Będziemy przechowywać Pani/Pana dane osobowe do chwili załatwienia sprawy, w której zostały one zebrane, a następnie – w przypadkach, w których wymagają tego przepisy ustawy z dnia 14 lipca 1983 r. o narodowym zasobie archiwalnym i archiwach (Dz. U. 2020 poz. 164) przez czas określony w tych przepisach oraz na podstawie przepisów szczególnych, innych niż w/w, określających inny okres archiwalny.</w:t>
      </w:r>
    </w:p>
    <w:p w14:paraId="311A7EF3" w14:textId="77777777" w:rsidR="000F3045" w:rsidRDefault="000F3045" w:rsidP="000F3045">
      <w:pPr>
        <w:pStyle w:val="Standard"/>
        <w:rPr>
          <w:rFonts w:hint="eastAsia"/>
        </w:rPr>
      </w:pPr>
      <w:r>
        <w:rPr>
          <w:rStyle w:val="StrongEmphasis"/>
          <w:rFonts w:ascii="Calibri" w:hAnsi="Calibri"/>
          <w:b w:val="0"/>
          <w:bCs w:val="0"/>
          <w:sz w:val="16"/>
          <w:szCs w:val="16"/>
        </w:rPr>
        <w:t>Dane osobowe w postaci wizerunku (zdjęć i materiałów wideo) opublikowane na oficjalnym profilu ADO w serwisie Facebook będą przechowywane przez następujące okresy:</w:t>
      </w:r>
    </w:p>
    <w:p w14:paraId="6084FBF4" w14:textId="77777777" w:rsidR="000F3045" w:rsidRDefault="000F3045" w:rsidP="000F3045">
      <w:pPr>
        <w:pStyle w:val="Standard"/>
        <w:rPr>
          <w:rFonts w:hint="eastAsia"/>
        </w:rPr>
      </w:pPr>
      <w:r>
        <w:rPr>
          <w:rStyle w:val="StrongEmphasis"/>
          <w:rFonts w:ascii="Calibri" w:hAnsi="Calibri"/>
          <w:b w:val="0"/>
          <w:bCs w:val="0"/>
          <w:sz w:val="16"/>
          <w:szCs w:val="16"/>
        </w:rPr>
        <w:lastRenderedPageBreak/>
        <w:t>Okres realizacji celu promocyjnego i informacyjnego: Dane będą przetwarzane przez czas funkcjonowania profilu jednostki w serwisie lub do momentu podjęcia przez Administratora decyzji o usunięciu archiwalnych wpisów i fotorelacji (np. po upływie kadencji/projektu).</w:t>
      </w:r>
    </w:p>
    <w:p w14:paraId="68C2AB03" w14:textId="77777777" w:rsidR="000F3045" w:rsidRDefault="000F3045" w:rsidP="000F3045">
      <w:pPr>
        <w:pStyle w:val="Standard"/>
        <w:rPr>
          <w:rFonts w:hint="eastAsia"/>
        </w:rPr>
      </w:pPr>
      <w:r>
        <w:rPr>
          <w:rStyle w:val="StrongEmphasis"/>
          <w:rFonts w:ascii="Calibri" w:hAnsi="Calibri"/>
          <w:b w:val="0"/>
          <w:bCs w:val="0"/>
          <w:sz w:val="16"/>
          <w:szCs w:val="16"/>
        </w:rPr>
        <w:t>Do czasu wycofania zgody: dane będą niezwłocznie usunięte z profilu w przypadku wycofania zgody przez osobę, której dane dotyczą (lub przez rodzica/opiekuna prawnego w przypadku osób niepełnoletnich). Wycofanie zgody nie wpływa na zgodność z prawem przetwarzania przed jej wycofaniem.</w:t>
      </w:r>
    </w:p>
    <w:p w14:paraId="0F277719" w14:textId="77777777" w:rsidR="000F3045" w:rsidRDefault="000F3045" w:rsidP="000F3045">
      <w:pPr>
        <w:pStyle w:val="Standard"/>
        <w:rPr>
          <w:rFonts w:hint="eastAsia"/>
        </w:rPr>
      </w:pPr>
      <w:r>
        <w:rPr>
          <w:rStyle w:val="StrongEmphasis"/>
          <w:rFonts w:ascii="Calibri" w:hAnsi="Calibri"/>
          <w:b w:val="0"/>
          <w:bCs w:val="0"/>
          <w:sz w:val="16"/>
          <w:szCs w:val="16"/>
        </w:rPr>
        <w:t>Okres przedawnienia roszczeń: W celach dowodowych, na wypadek konieczności wykazania legalności publikacji (posiadania zgody w danym momencie historycznym), oświadczenia o wyrażeniu zgody lub ich rejestry mogą być przechowywane przez okres przedawnienia ewentualnych roszczeń cywilnoprawnych (standardowo od 3 do 6 lat od momentu usunięcia zdjęcia z profilu).</w:t>
      </w:r>
    </w:p>
    <w:p w14:paraId="7810A7DC" w14:textId="77777777" w:rsidR="000F3045" w:rsidRDefault="000F3045" w:rsidP="000F3045">
      <w:pPr>
        <w:pStyle w:val="Standard"/>
        <w:rPr>
          <w:rFonts w:hint="eastAsia"/>
        </w:rPr>
      </w:pPr>
      <w:r>
        <w:rPr>
          <w:rStyle w:val="StrongEmphasis"/>
          <w:rFonts w:ascii="Calibri" w:hAnsi="Calibri"/>
          <w:b w:val="0"/>
          <w:bCs w:val="0"/>
          <w:sz w:val="16"/>
          <w:szCs w:val="16"/>
        </w:rPr>
        <w:t xml:space="preserve">Retencja systemowa i kopie zapasowe Meta: Usunięcie zdjęcia przez Administratora powoduje jego natychmiastowe zniknięcie z profilu. Całkowite wyczyszczenie danych z systemów technicznych i kopii bezpieczeństwa dostawcy platformy (Meta </w:t>
      </w:r>
      <w:proofErr w:type="spellStart"/>
      <w:r>
        <w:rPr>
          <w:rStyle w:val="StrongEmphasis"/>
          <w:rFonts w:ascii="Calibri" w:hAnsi="Calibri"/>
          <w:b w:val="0"/>
          <w:bCs w:val="0"/>
          <w:sz w:val="16"/>
          <w:szCs w:val="16"/>
        </w:rPr>
        <w:t>Platforms</w:t>
      </w:r>
      <w:proofErr w:type="spellEnd"/>
      <w:r>
        <w:rPr>
          <w:rStyle w:val="StrongEmphasis"/>
          <w:rFonts w:ascii="Calibri" w:hAnsi="Calibri"/>
          <w:b w:val="0"/>
          <w:bCs w:val="0"/>
          <w:sz w:val="16"/>
          <w:szCs w:val="16"/>
        </w:rPr>
        <w:t>) następuje zgodnie z jego polityką retencji i trwa zazwyczaj od 90 do 180 dni.</w:t>
      </w:r>
    </w:p>
    <w:p w14:paraId="3204A273" w14:textId="77777777" w:rsidR="000F3045" w:rsidRDefault="000F3045" w:rsidP="000F3045">
      <w:pPr>
        <w:pStyle w:val="Standard"/>
        <w:rPr>
          <w:rFonts w:hint="eastAsia"/>
        </w:rPr>
      </w:pPr>
      <w:r>
        <w:rPr>
          <w:rStyle w:val="StrongEmphasis"/>
          <w:rFonts w:ascii="Calibri" w:hAnsi="Calibri"/>
          <w:sz w:val="16"/>
          <w:szCs w:val="16"/>
        </w:rPr>
        <w:t>Prawa osób, których dane dotyczą</w:t>
      </w:r>
    </w:p>
    <w:p w14:paraId="76D8F59C" w14:textId="77777777" w:rsidR="000F3045" w:rsidRDefault="000F3045" w:rsidP="000F3045">
      <w:pPr>
        <w:pStyle w:val="Standard"/>
        <w:rPr>
          <w:rFonts w:ascii="Calibri" w:hAnsi="Calibri"/>
          <w:sz w:val="16"/>
          <w:szCs w:val="16"/>
        </w:rPr>
      </w:pPr>
      <w:r>
        <w:rPr>
          <w:rFonts w:ascii="Calibri" w:hAnsi="Calibri"/>
          <w:sz w:val="16"/>
          <w:szCs w:val="16"/>
        </w:rPr>
        <w:t>Zgodnie z RODO przysługuje Pani/Panu prawo dostępu do swoich danych oraz otrzymania ich kopii; prawo do sprostowania (poprawiania) swoich danych, jeśli są błędne lub nieaktualne, a także prawo do ich usunięcia, w sytuacji, gdy przetwarzanie danych nie następuje w celu wywiązania się z obowiązku wynikającego z przepisu prawa lub w ramach sprawowania władzy publicznej; prawo do ograniczenia lub wniesienia sprzeciwu wobec przetwarzania danych. Skorzystanie z prawa cofnięcia zgody nie ma wpływu na przetwarzanie, które miało miejsce do momentu wycofania zgody. Skorzystanie przez osobę, której dane dotyczą przysługujących jej uprawnień jest możliwe wyłącznie po spełnieniu przesłanek określonych prawem. Na podstawie przepisów o ochronie danych osobowych ma Pani/Pan prawo wniesienia skargi do Prezesa Urzędu Ochrony Danych Osobowych z siedzibą w Warszawie, 00-014 Warszawa, ul. Stanisława Moniuszki 1a.</w:t>
      </w:r>
    </w:p>
    <w:p w14:paraId="7C5347B9" w14:textId="77777777" w:rsidR="000F3045" w:rsidRDefault="000F3045" w:rsidP="000F3045">
      <w:pPr>
        <w:pStyle w:val="Standard"/>
        <w:rPr>
          <w:rFonts w:hint="eastAsia"/>
        </w:rPr>
      </w:pPr>
      <w:r>
        <w:rPr>
          <w:rStyle w:val="StrongEmphasis"/>
          <w:rFonts w:ascii="Calibri" w:hAnsi="Calibri"/>
          <w:sz w:val="16"/>
          <w:szCs w:val="16"/>
        </w:rPr>
        <w:t>Polityka prywatności</w:t>
      </w:r>
    </w:p>
    <w:p w14:paraId="21F36D55" w14:textId="77777777" w:rsidR="000F3045" w:rsidRDefault="000F3045" w:rsidP="000F3045">
      <w:pPr>
        <w:pStyle w:val="Standard"/>
        <w:rPr>
          <w:rFonts w:hint="eastAsia"/>
        </w:rPr>
      </w:pPr>
      <w:r>
        <w:rPr>
          <w:rFonts w:ascii="Calibri" w:hAnsi="Calibri"/>
          <w:sz w:val="16"/>
          <w:szCs w:val="16"/>
        </w:rPr>
        <w:t xml:space="preserve">Zasady dotyczące przetwarzania danych w serwisie www Urzędu Miasta Piły zostały określone w naszej Polityce Prywatności. Link: </w:t>
      </w:r>
      <w:hyperlink r:id="rId6" w:history="1">
        <w:proofErr w:type="spellStart"/>
        <w:r>
          <w:rPr>
            <w:rFonts w:ascii="Calibri" w:hAnsi="Calibri"/>
            <w:sz w:val="16"/>
            <w:szCs w:val="16"/>
          </w:rPr>
          <w:t>https</w:t>
        </w:r>
        <w:proofErr w:type="spellEnd"/>
        <w:r>
          <w:rPr>
            <w:rFonts w:ascii="Calibri" w:hAnsi="Calibri"/>
            <w:sz w:val="16"/>
            <w:szCs w:val="16"/>
          </w:rPr>
          <w:t>://</w:t>
        </w:r>
        <w:proofErr w:type="spellStart"/>
        <w:r>
          <w:rPr>
            <w:rFonts w:ascii="Calibri" w:hAnsi="Calibri"/>
            <w:sz w:val="16"/>
            <w:szCs w:val="16"/>
          </w:rPr>
          <w:t>bip.pila.pl</w:t>
        </w:r>
        <w:proofErr w:type="spellEnd"/>
        <w:r>
          <w:rPr>
            <w:rFonts w:ascii="Calibri" w:hAnsi="Calibri"/>
            <w:sz w:val="16"/>
            <w:szCs w:val="16"/>
          </w:rPr>
          <w:t>/polityka-</w:t>
        </w:r>
        <w:proofErr w:type="spellStart"/>
        <w:r>
          <w:rPr>
            <w:rFonts w:ascii="Calibri" w:hAnsi="Calibri"/>
            <w:sz w:val="16"/>
            <w:szCs w:val="16"/>
          </w:rPr>
          <w:t>prywatnosci.html</w:t>
        </w:r>
        <w:proofErr w:type="spellEnd"/>
      </w:hyperlink>
    </w:p>
    <w:p w14:paraId="12B629BA" w14:textId="77777777" w:rsidR="000F3045" w:rsidRDefault="000F3045" w:rsidP="000F3045">
      <w:pPr>
        <w:rPr>
          <w:rFonts w:ascii="Times New Roman" w:hAnsi="Times New Roman" w:cs="Times New Roman"/>
        </w:rPr>
      </w:pPr>
    </w:p>
    <w:p w14:paraId="716B81DC" w14:textId="77777777" w:rsidR="000F3045" w:rsidRDefault="000F3045" w:rsidP="000F3045">
      <w:pPr>
        <w:rPr>
          <w:rFonts w:ascii="Times New Roman" w:hAnsi="Times New Roman" w:cs="Times New Roman"/>
        </w:rPr>
      </w:pPr>
    </w:p>
    <w:p w14:paraId="4461C517" w14:textId="77777777" w:rsidR="000F3045" w:rsidRDefault="000F3045" w:rsidP="000F3045">
      <w:pPr>
        <w:rPr>
          <w:rFonts w:ascii="Times New Roman" w:hAnsi="Times New Roman" w:cs="Times New Roman"/>
        </w:rPr>
      </w:pPr>
    </w:p>
    <w:p w14:paraId="75D2DA0B" w14:textId="77777777" w:rsidR="000F3045" w:rsidRDefault="000F3045" w:rsidP="000F3045">
      <w:pPr>
        <w:rPr>
          <w:rFonts w:ascii="Times New Roman" w:hAnsi="Times New Roman" w:cs="Times New Roman"/>
        </w:rPr>
      </w:pPr>
    </w:p>
    <w:p w14:paraId="3503DE45" w14:textId="77777777" w:rsidR="000F3045" w:rsidRDefault="000F3045" w:rsidP="000F3045">
      <w:pPr>
        <w:rPr>
          <w:rFonts w:ascii="Times New Roman" w:hAnsi="Times New Roman" w:cs="Times New Roman"/>
        </w:rPr>
      </w:pPr>
    </w:p>
    <w:p w14:paraId="34B8DF35" w14:textId="77777777" w:rsidR="00A15A08" w:rsidRDefault="00A15A08"/>
    <w:sectPr w:rsidR="00A15A08" w:rsidSect="000F3045">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E3265"/>
    <w:multiLevelType w:val="multilevel"/>
    <w:tmpl w:val="EFA40060"/>
    <w:lvl w:ilvl="0">
      <w:numFmt w:val="bullet"/>
      <w:lvlText w:val="−"/>
      <w:lvlJc w:val="left"/>
      <w:pPr>
        <w:ind w:left="720" w:hanging="360"/>
      </w:pPr>
      <w:rPr>
        <w:rFonts w:ascii="OpenSymbol" w:eastAsia="OpenSymbol" w:hAnsi="OpenSymbol" w:cs="OpenSymbol"/>
        <w:sz w:val="16"/>
        <w:szCs w:val="16"/>
      </w:rPr>
    </w:lvl>
    <w:lvl w:ilvl="1">
      <w:numFmt w:val="bullet"/>
      <w:lvlText w:val="◦"/>
      <w:lvlJc w:val="left"/>
      <w:pPr>
        <w:ind w:left="1080" w:hanging="360"/>
      </w:pPr>
      <w:rPr>
        <w:rFonts w:ascii="Calibri" w:eastAsia="OpenSymbol" w:hAnsi="Calibri" w:cs="OpenSymbol"/>
        <w:sz w:val="16"/>
        <w:szCs w:val="16"/>
      </w:rPr>
    </w:lvl>
    <w:lvl w:ilvl="2">
      <w:numFmt w:val="bullet"/>
      <w:lvlText w:val="▪"/>
      <w:lvlJc w:val="left"/>
      <w:pPr>
        <w:ind w:left="1440" w:hanging="360"/>
      </w:pPr>
      <w:rPr>
        <w:rFonts w:ascii="Calibri" w:eastAsia="OpenSymbol" w:hAnsi="Calibri" w:cs="OpenSymbol"/>
        <w:sz w:val="16"/>
        <w:szCs w:val="16"/>
      </w:rPr>
    </w:lvl>
    <w:lvl w:ilvl="3">
      <w:numFmt w:val="bullet"/>
      <w:lvlText w:val="•"/>
      <w:lvlJc w:val="left"/>
      <w:pPr>
        <w:ind w:left="1800" w:hanging="360"/>
      </w:pPr>
      <w:rPr>
        <w:rFonts w:ascii="Calibri" w:eastAsia="OpenSymbol" w:hAnsi="Calibri" w:cs="OpenSymbol"/>
        <w:sz w:val="16"/>
        <w:szCs w:val="16"/>
      </w:rPr>
    </w:lvl>
    <w:lvl w:ilvl="4">
      <w:numFmt w:val="bullet"/>
      <w:lvlText w:val="◦"/>
      <w:lvlJc w:val="left"/>
      <w:pPr>
        <w:ind w:left="2160" w:hanging="360"/>
      </w:pPr>
      <w:rPr>
        <w:rFonts w:ascii="Calibri" w:eastAsia="OpenSymbol" w:hAnsi="Calibri" w:cs="OpenSymbol"/>
        <w:sz w:val="16"/>
        <w:szCs w:val="16"/>
      </w:rPr>
    </w:lvl>
    <w:lvl w:ilvl="5">
      <w:numFmt w:val="bullet"/>
      <w:lvlText w:val="▪"/>
      <w:lvlJc w:val="left"/>
      <w:pPr>
        <w:ind w:left="2520" w:hanging="360"/>
      </w:pPr>
      <w:rPr>
        <w:rFonts w:ascii="Calibri" w:eastAsia="OpenSymbol" w:hAnsi="Calibri" w:cs="OpenSymbol"/>
        <w:sz w:val="16"/>
        <w:szCs w:val="16"/>
      </w:rPr>
    </w:lvl>
    <w:lvl w:ilvl="6">
      <w:numFmt w:val="bullet"/>
      <w:lvlText w:val="•"/>
      <w:lvlJc w:val="left"/>
      <w:pPr>
        <w:ind w:left="2880" w:hanging="360"/>
      </w:pPr>
      <w:rPr>
        <w:rFonts w:ascii="Calibri" w:eastAsia="OpenSymbol" w:hAnsi="Calibri" w:cs="OpenSymbol"/>
        <w:sz w:val="16"/>
        <w:szCs w:val="16"/>
      </w:rPr>
    </w:lvl>
    <w:lvl w:ilvl="7">
      <w:numFmt w:val="bullet"/>
      <w:lvlText w:val="◦"/>
      <w:lvlJc w:val="left"/>
      <w:pPr>
        <w:ind w:left="3240" w:hanging="360"/>
      </w:pPr>
      <w:rPr>
        <w:rFonts w:ascii="Calibri" w:eastAsia="OpenSymbol" w:hAnsi="Calibri" w:cs="OpenSymbol"/>
        <w:sz w:val="16"/>
        <w:szCs w:val="16"/>
      </w:rPr>
    </w:lvl>
    <w:lvl w:ilvl="8">
      <w:numFmt w:val="bullet"/>
      <w:lvlText w:val="▪"/>
      <w:lvlJc w:val="left"/>
      <w:pPr>
        <w:ind w:left="3600" w:hanging="360"/>
      </w:pPr>
      <w:rPr>
        <w:rFonts w:ascii="Calibri" w:eastAsia="OpenSymbol" w:hAnsi="Calibri" w:cs="OpenSymbol"/>
        <w:sz w:val="16"/>
        <w:szCs w:val="16"/>
      </w:rPr>
    </w:lvl>
  </w:abstractNum>
  <w:abstractNum w:abstractNumId="1" w15:restartNumberingAfterBreak="0">
    <w:nsid w:val="626D3FD6"/>
    <w:multiLevelType w:val="multilevel"/>
    <w:tmpl w:val="5A10A5C2"/>
    <w:lvl w:ilvl="0">
      <w:numFmt w:val="bullet"/>
      <w:lvlText w:val="−"/>
      <w:lvlJc w:val="left"/>
      <w:pPr>
        <w:ind w:left="720" w:hanging="360"/>
      </w:pPr>
      <w:rPr>
        <w:rFonts w:ascii="OpenSymbol" w:eastAsia="OpenSymbol" w:hAnsi="OpenSymbol" w:cs="OpenSymbol"/>
        <w:sz w:val="16"/>
        <w:szCs w:val="16"/>
      </w:rPr>
    </w:lvl>
    <w:lvl w:ilvl="1">
      <w:numFmt w:val="bullet"/>
      <w:lvlText w:val="◦"/>
      <w:lvlJc w:val="left"/>
      <w:pPr>
        <w:ind w:left="1080" w:hanging="360"/>
      </w:pPr>
      <w:rPr>
        <w:rFonts w:ascii="Calibri" w:eastAsia="OpenSymbol" w:hAnsi="Calibri" w:cs="OpenSymbol"/>
        <w:sz w:val="16"/>
        <w:szCs w:val="16"/>
      </w:rPr>
    </w:lvl>
    <w:lvl w:ilvl="2">
      <w:numFmt w:val="bullet"/>
      <w:lvlText w:val="▪"/>
      <w:lvlJc w:val="left"/>
      <w:pPr>
        <w:ind w:left="1440" w:hanging="360"/>
      </w:pPr>
      <w:rPr>
        <w:rFonts w:ascii="Calibri" w:eastAsia="OpenSymbol" w:hAnsi="Calibri" w:cs="OpenSymbol"/>
        <w:sz w:val="16"/>
        <w:szCs w:val="16"/>
      </w:rPr>
    </w:lvl>
    <w:lvl w:ilvl="3">
      <w:numFmt w:val="bullet"/>
      <w:lvlText w:val="•"/>
      <w:lvlJc w:val="left"/>
      <w:pPr>
        <w:ind w:left="1800" w:hanging="360"/>
      </w:pPr>
      <w:rPr>
        <w:rFonts w:ascii="Calibri" w:eastAsia="OpenSymbol" w:hAnsi="Calibri" w:cs="OpenSymbol"/>
        <w:sz w:val="16"/>
        <w:szCs w:val="16"/>
      </w:rPr>
    </w:lvl>
    <w:lvl w:ilvl="4">
      <w:numFmt w:val="bullet"/>
      <w:lvlText w:val="◦"/>
      <w:lvlJc w:val="left"/>
      <w:pPr>
        <w:ind w:left="2160" w:hanging="360"/>
      </w:pPr>
      <w:rPr>
        <w:rFonts w:ascii="Calibri" w:eastAsia="OpenSymbol" w:hAnsi="Calibri" w:cs="OpenSymbol"/>
        <w:sz w:val="16"/>
        <w:szCs w:val="16"/>
      </w:rPr>
    </w:lvl>
    <w:lvl w:ilvl="5">
      <w:numFmt w:val="bullet"/>
      <w:lvlText w:val="▪"/>
      <w:lvlJc w:val="left"/>
      <w:pPr>
        <w:ind w:left="2520" w:hanging="360"/>
      </w:pPr>
      <w:rPr>
        <w:rFonts w:ascii="Calibri" w:eastAsia="OpenSymbol" w:hAnsi="Calibri" w:cs="OpenSymbol"/>
        <w:sz w:val="16"/>
        <w:szCs w:val="16"/>
      </w:rPr>
    </w:lvl>
    <w:lvl w:ilvl="6">
      <w:numFmt w:val="bullet"/>
      <w:lvlText w:val="•"/>
      <w:lvlJc w:val="left"/>
      <w:pPr>
        <w:ind w:left="2880" w:hanging="360"/>
      </w:pPr>
      <w:rPr>
        <w:rFonts w:ascii="Calibri" w:eastAsia="OpenSymbol" w:hAnsi="Calibri" w:cs="OpenSymbol"/>
        <w:sz w:val="16"/>
        <w:szCs w:val="16"/>
      </w:rPr>
    </w:lvl>
    <w:lvl w:ilvl="7">
      <w:numFmt w:val="bullet"/>
      <w:lvlText w:val="◦"/>
      <w:lvlJc w:val="left"/>
      <w:pPr>
        <w:ind w:left="3240" w:hanging="360"/>
      </w:pPr>
      <w:rPr>
        <w:rFonts w:ascii="Calibri" w:eastAsia="OpenSymbol" w:hAnsi="Calibri" w:cs="OpenSymbol"/>
        <w:sz w:val="16"/>
        <w:szCs w:val="16"/>
      </w:rPr>
    </w:lvl>
    <w:lvl w:ilvl="8">
      <w:numFmt w:val="bullet"/>
      <w:lvlText w:val="▪"/>
      <w:lvlJc w:val="left"/>
      <w:pPr>
        <w:ind w:left="3600" w:hanging="360"/>
      </w:pPr>
      <w:rPr>
        <w:rFonts w:ascii="Calibri" w:eastAsia="OpenSymbol" w:hAnsi="Calibri" w:cs="OpenSymbol"/>
        <w:sz w:val="16"/>
        <w:szCs w:val="16"/>
      </w:rPr>
    </w:lvl>
  </w:abstractNum>
  <w:abstractNum w:abstractNumId="2" w15:restartNumberingAfterBreak="0">
    <w:nsid w:val="63876DA4"/>
    <w:multiLevelType w:val="multilevel"/>
    <w:tmpl w:val="06A08928"/>
    <w:lvl w:ilvl="0">
      <w:start w:val="1"/>
      <w:numFmt w:val="decimal"/>
      <w:lvlText w:val="%1."/>
      <w:lvlJc w:val="left"/>
      <w:pPr>
        <w:ind w:left="707" w:hanging="283"/>
      </w:pPr>
      <w:rPr>
        <w:rFonts w:ascii="Calibri" w:hAnsi="Calibri"/>
        <w:sz w:val="16"/>
        <w:szCs w:val="16"/>
      </w:rPr>
    </w:lvl>
    <w:lvl w:ilvl="1">
      <w:start w:val="1"/>
      <w:numFmt w:val="decimal"/>
      <w:lvlText w:val="%2."/>
      <w:lvlJc w:val="left"/>
      <w:pPr>
        <w:ind w:left="1414" w:hanging="283"/>
      </w:pPr>
      <w:rPr>
        <w:rFonts w:ascii="Calibri" w:hAnsi="Calibri"/>
        <w:sz w:val="16"/>
        <w:szCs w:val="16"/>
      </w:rPr>
    </w:lvl>
    <w:lvl w:ilvl="2">
      <w:start w:val="1"/>
      <w:numFmt w:val="decimal"/>
      <w:lvlText w:val="%3."/>
      <w:lvlJc w:val="left"/>
      <w:pPr>
        <w:ind w:left="2121" w:hanging="283"/>
      </w:pPr>
      <w:rPr>
        <w:rFonts w:ascii="Calibri" w:hAnsi="Calibri"/>
        <w:sz w:val="16"/>
        <w:szCs w:val="16"/>
      </w:rPr>
    </w:lvl>
    <w:lvl w:ilvl="3">
      <w:start w:val="1"/>
      <w:numFmt w:val="decimal"/>
      <w:lvlText w:val="%4."/>
      <w:lvlJc w:val="left"/>
      <w:pPr>
        <w:ind w:left="2828" w:hanging="283"/>
      </w:pPr>
      <w:rPr>
        <w:rFonts w:ascii="Calibri" w:hAnsi="Calibri"/>
        <w:sz w:val="16"/>
        <w:szCs w:val="16"/>
      </w:rPr>
    </w:lvl>
    <w:lvl w:ilvl="4">
      <w:start w:val="1"/>
      <w:numFmt w:val="decimal"/>
      <w:lvlText w:val="%5."/>
      <w:lvlJc w:val="left"/>
      <w:pPr>
        <w:ind w:left="3535" w:hanging="283"/>
      </w:pPr>
      <w:rPr>
        <w:rFonts w:ascii="Calibri" w:hAnsi="Calibri"/>
        <w:sz w:val="16"/>
        <w:szCs w:val="16"/>
      </w:rPr>
    </w:lvl>
    <w:lvl w:ilvl="5">
      <w:start w:val="1"/>
      <w:numFmt w:val="decimal"/>
      <w:lvlText w:val="%6."/>
      <w:lvlJc w:val="left"/>
      <w:pPr>
        <w:ind w:left="4242" w:hanging="283"/>
      </w:pPr>
      <w:rPr>
        <w:rFonts w:ascii="Calibri" w:hAnsi="Calibri"/>
        <w:sz w:val="16"/>
        <w:szCs w:val="16"/>
      </w:rPr>
    </w:lvl>
    <w:lvl w:ilvl="6">
      <w:start w:val="1"/>
      <w:numFmt w:val="decimal"/>
      <w:lvlText w:val="%7."/>
      <w:lvlJc w:val="left"/>
      <w:pPr>
        <w:ind w:left="4949" w:hanging="283"/>
      </w:pPr>
      <w:rPr>
        <w:rFonts w:ascii="Calibri" w:hAnsi="Calibri"/>
        <w:sz w:val="16"/>
        <w:szCs w:val="16"/>
      </w:rPr>
    </w:lvl>
    <w:lvl w:ilvl="7">
      <w:start w:val="1"/>
      <w:numFmt w:val="decimal"/>
      <w:lvlText w:val="%8."/>
      <w:lvlJc w:val="left"/>
      <w:pPr>
        <w:ind w:left="5656" w:hanging="283"/>
      </w:pPr>
      <w:rPr>
        <w:rFonts w:ascii="Calibri" w:hAnsi="Calibri"/>
        <w:sz w:val="16"/>
        <w:szCs w:val="16"/>
      </w:rPr>
    </w:lvl>
    <w:lvl w:ilvl="8">
      <w:start w:val="1"/>
      <w:numFmt w:val="decimal"/>
      <w:lvlText w:val="%9."/>
      <w:lvlJc w:val="left"/>
      <w:pPr>
        <w:ind w:left="6363" w:hanging="283"/>
      </w:pPr>
      <w:rPr>
        <w:rFonts w:ascii="Calibri" w:hAnsi="Calibri"/>
        <w:sz w:val="16"/>
        <w:szCs w:val="16"/>
      </w:rPr>
    </w:lvl>
  </w:abstractNum>
  <w:abstractNum w:abstractNumId="3" w15:restartNumberingAfterBreak="0">
    <w:nsid w:val="6DE361B1"/>
    <w:multiLevelType w:val="multilevel"/>
    <w:tmpl w:val="F938A1F4"/>
    <w:lvl w:ilvl="0">
      <w:numFmt w:val="bullet"/>
      <w:lvlText w:val="•"/>
      <w:lvlJc w:val="left"/>
      <w:pPr>
        <w:ind w:left="709" w:hanging="283"/>
      </w:pPr>
      <w:rPr>
        <w:rFonts w:ascii="Calibri" w:eastAsia="OpenSymbol" w:hAnsi="Calibri" w:cs="OpenSymbol"/>
        <w:sz w:val="16"/>
        <w:szCs w:val="16"/>
      </w:rPr>
    </w:lvl>
    <w:lvl w:ilvl="1">
      <w:numFmt w:val="bullet"/>
      <w:lvlText w:val="•"/>
      <w:lvlJc w:val="left"/>
      <w:pPr>
        <w:ind w:left="1418" w:hanging="283"/>
      </w:pPr>
      <w:rPr>
        <w:rFonts w:ascii="Calibri" w:eastAsia="OpenSymbol" w:hAnsi="Calibri" w:cs="OpenSymbol"/>
        <w:sz w:val="16"/>
        <w:szCs w:val="16"/>
      </w:rPr>
    </w:lvl>
    <w:lvl w:ilvl="2">
      <w:numFmt w:val="bullet"/>
      <w:lvlText w:val="•"/>
      <w:lvlJc w:val="left"/>
      <w:pPr>
        <w:ind w:left="2127" w:hanging="283"/>
      </w:pPr>
      <w:rPr>
        <w:rFonts w:ascii="Calibri" w:eastAsia="OpenSymbol" w:hAnsi="Calibri" w:cs="OpenSymbol"/>
        <w:sz w:val="16"/>
        <w:szCs w:val="16"/>
      </w:rPr>
    </w:lvl>
    <w:lvl w:ilvl="3">
      <w:numFmt w:val="bullet"/>
      <w:lvlText w:val="•"/>
      <w:lvlJc w:val="left"/>
      <w:pPr>
        <w:ind w:left="2836" w:hanging="283"/>
      </w:pPr>
      <w:rPr>
        <w:rFonts w:ascii="Calibri" w:eastAsia="OpenSymbol" w:hAnsi="Calibri" w:cs="OpenSymbol"/>
        <w:sz w:val="16"/>
        <w:szCs w:val="16"/>
      </w:rPr>
    </w:lvl>
    <w:lvl w:ilvl="4">
      <w:numFmt w:val="bullet"/>
      <w:lvlText w:val="•"/>
      <w:lvlJc w:val="left"/>
      <w:pPr>
        <w:ind w:left="3545" w:hanging="283"/>
      </w:pPr>
      <w:rPr>
        <w:rFonts w:ascii="Calibri" w:eastAsia="OpenSymbol" w:hAnsi="Calibri" w:cs="OpenSymbol"/>
        <w:sz w:val="16"/>
        <w:szCs w:val="16"/>
      </w:rPr>
    </w:lvl>
    <w:lvl w:ilvl="5">
      <w:numFmt w:val="bullet"/>
      <w:lvlText w:val="•"/>
      <w:lvlJc w:val="left"/>
      <w:pPr>
        <w:ind w:left="4254" w:hanging="283"/>
      </w:pPr>
      <w:rPr>
        <w:rFonts w:ascii="Calibri" w:eastAsia="OpenSymbol" w:hAnsi="Calibri" w:cs="OpenSymbol"/>
        <w:sz w:val="16"/>
        <w:szCs w:val="16"/>
      </w:rPr>
    </w:lvl>
    <w:lvl w:ilvl="6">
      <w:numFmt w:val="bullet"/>
      <w:lvlText w:val="•"/>
      <w:lvlJc w:val="left"/>
      <w:pPr>
        <w:ind w:left="4963" w:hanging="283"/>
      </w:pPr>
      <w:rPr>
        <w:rFonts w:ascii="Calibri" w:eastAsia="OpenSymbol" w:hAnsi="Calibri" w:cs="OpenSymbol"/>
        <w:sz w:val="16"/>
        <w:szCs w:val="16"/>
      </w:rPr>
    </w:lvl>
    <w:lvl w:ilvl="7">
      <w:numFmt w:val="bullet"/>
      <w:lvlText w:val="•"/>
      <w:lvlJc w:val="left"/>
      <w:pPr>
        <w:ind w:left="5672" w:hanging="283"/>
      </w:pPr>
      <w:rPr>
        <w:rFonts w:ascii="Calibri" w:eastAsia="OpenSymbol" w:hAnsi="Calibri" w:cs="OpenSymbol"/>
        <w:sz w:val="16"/>
        <w:szCs w:val="16"/>
      </w:rPr>
    </w:lvl>
    <w:lvl w:ilvl="8">
      <w:numFmt w:val="bullet"/>
      <w:lvlText w:val="•"/>
      <w:lvlJc w:val="left"/>
      <w:pPr>
        <w:ind w:left="6381" w:hanging="283"/>
      </w:pPr>
      <w:rPr>
        <w:rFonts w:ascii="Calibri" w:eastAsia="OpenSymbol" w:hAnsi="Calibri" w:cs="OpenSymbol"/>
        <w:sz w:val="16"/>
        <w:szCs w:val="16"/>
      </w:rPr>
    </w:lvl>
  </w:abstractNum>
  <w:num w:numId="1" w16cid:durableId="535391420">
    <w:abstractNumId w:val="2"/>
  </w:num>
  <w:num w:numId="2" w16cid:durableId="1246692014">
    <w:abstractNumId w:val="1"/>
  </w:num>
  <w:num w:numId="3" w16cid:durableId="1377388970">
    <w:abstractNumId w:val="3"/>
  </w:num>
  <w:num w:numId="4" w16cid:durableId="1716615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B33"/>
    <w:rsid w:val="000F3045"/>
    <w:rsid w:val="00286A51"/>
    <w:rsid w:val="0037612A"/>
    <w:rsid w:val="00574B33"/>
    <w:rsid w:val="00A15A08"/>
    <w:rsid w:val="00A243FC"/>
    <w:rsid w:val="00AC2C86"/>
    <w:rsid w:val="00C65CBA"/>
    <w:rsid w:val="00F34D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FCFE"/>
  <w15:chartTrackingRefBased/>
  <w15:docId w15:val="{D9452D75-1CFB-47F0-BAF2-C6E11C67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3045"/>
  </w:style>
  <w:style w:type="paragraph" w:styleId="Nagwek1">
    <w:name w:val="heading 1"/>
    <w:basedOn w:val="Normalny"/>
    <w:next w:val="Normalny"/>
    <w:link w:val="Nagwek1Znak"/>
    <w:uiPriority w:val="9"/>
    <w:qFormat/>
    <w:rsid w:val="00574B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74B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74B3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74B3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74B3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74B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74B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74B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74B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74B3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74B3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74B3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74B3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74B3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74B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74B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74B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74B33"/>
    <w:rPr>
      <w:rFonts w:eastAsiaTheme="majorEastAsia" w:cstheme="majorBidi"/>
      <w:color w:val="272727" w:themeColor="text1" w:themeTint="D8"/>
    </w:rPr>
  </w:style>
  <w:style w:type="paragraph" w:styleId="Tytu">
    <w:name w:val="Title"/>
    <w:basedOn w:val="Normalny"/>
    <w:next w:val="Normalny"/>
    <w:link w:val="TytuZnak"/>
    <w:uiPriority w:val="10"/>
    <w:qFormat/>
    <w:rsid w:val="00574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74B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74B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74B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74B33"/>
    <w:pPr>
      <w:spacing w:before="160"/>
      <w:jc w:val="center"/>
    </w:pPr>
    <w:rPr>
      <w:i/>
      <w:iCs/>
      <w:color w:val="404040" w:themeColor="text1" w:themeTint="BF"/>
    </w:rPr>
  </w:style>
  <w:style w:type="character" w:customStyle="1" w:styleId="CytatZnak">
    <w:name w:val="Cytat Znak"/>
    <w:basedOn w:val="Domylnaczcionkaakapitu"/>
    <w:link w:val="Cytat"/>
    <w:uiPriority w:val="29"/>
    <w:rsid w:val="00574B33"/>
    <w:rPr>
      <w:i/>
      <w:iCs/>
      <w:color w:val="404040" w:themeColor="text1" w:themeTint="BF"/>
    </w:rPr>
  </w:style>
  <w:style w:type="paragraph" w:styleId="Akapitzlist">
    <w:name w:val="List Paragraph"/>
    <w:basedOn w:val="Normalny"/>
    <w:uiPriority w:val="34"/>
    <w:qFormat/>
    <w:rsid w:val="00574B33"/>
    <w:pPr>
      <w:ind w:left="720"/>
      <w:contextualSpacing/>
    </w:pPr>
  </w:style>
  <w:style w:type="character" w:styleId="Wyrnienieintensywne">
    <w:name w:val="Intense Emphasis"/>
    <w:basedOn w:val="Domylnaczcionkaakapitu"/>
    <w:uiPriority w:val="21"/>
    <w:qFormat/>
    <w:rsid w:val="00574B33"/>
    <w:rPr>
      <w:i/>
      <w:iCs/>
      <w:color w:val="2F5496" w:themeColor="accent1" w:themeShade="BF"/>
    </w:rPr>
  </w:style>
  <w:style w:type="paragraph" w:styleId="Cytatintensywny">
    <w:name w:val="Intense Quote"/>
    <w:basedOn w:val="Normalny"/>
    <w:next w:val="Normalny"/>
    <w:link w:val="CytatintensywnyZnak"/>
    <w:uiPriority w:val="30"/>
    <w:qFormat/>
    <w:rsid w:val="00574B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74B33"/>
    <w:rPr>
      <w:i/>
      <w:iCs/>
      <w:color w:val="2F5496" w:themeColor="accent1" w:themeShade="BF"/>
    </w:rPr>
  </w:style>
  <w:style w:type="character" w:styleId="Odwoanieintensywne">
    <w:name w:val="Intense Reference"/>
    <w:basedOn w:val="Domylnaczcionkaakapitu"/>
    <w:uiPriority w:val="32"/>
    <w:qFormat/>
    <w:rsid w:val="00574B33"/>
    <w:rPr>
      <w:b/>
      <w:bCs/>
      <w:smallCaps/>
      <w:color w:val="2F5496" w:themeColor="accent1" w:themeShade="BF"/>
      <w:spacing w:val="5"/>
    </w:rPr>
  </w:style>
  <w:style w:type="table" w:styleId="Tabela-Siatka">
    <w:name w:val="Table Grid"/>
    <w:basedOn w:val="Standardowy"/>
    <w:uiPriority w:val="39"/>
    <w:rsid w:val="000F3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F3045"/>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character" w:customStyle="1" w:styleId="StrongEmphasis">
    <w:name w:val="Strong Emphasis"/>
    <w:rsid w:val="000F3045"/>
    <w:rPr>
      <w:b/>
      <w:bCs/>
    </w:rPr>
  </w:style>
  <w:style w:type="paragraph" w:customStyle="1" w:styleId="Textbody">
    <w:name w:val="Text body"/>
    <w:basedOn w:val="Standard"/>
    <w:rsid w:val="000F3045"/>
    <w:pPr>
      <w:spacing w:after="1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pila.pl/polityka-prywatnosci.html" TargetMode="External"/><Relationship Id="rId5" Type="http://schemas.openxmlformats.org/officeDocument/2006/relationships/hyperlink" Target="mailto:ido@um.pil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1296</Words>
  <Characters>7781</Characters>
  <Application>Microsoft Office Word</Application>
  <DocSecurity>0</DocSecurity>
  <Lines>64</Lines>
  <Paragraphs>18</Paragraphs>
  <ScaleCrop>false</ScaleCrop>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Piechowicz</dc:creator>
  <cp:keywords/>
  <dc:description/>
  <cp:lastModifiedBy>Anna Piechowicz</cp:lastModifiedBy>
  <cp:revision>3</cp:revision>
  <dcterms:created xsi:type="dcterms:W3CDTF">2026-10-20T12:09:00Z</dcterms:created>
  <dcterms:modified xsi:type="dcterms:W3CDTF">2026-10-20T12:10:00Z</dcterms:modified>
</cp:coreProperties>
</file>